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6F" w14:textId="65C0E1A0" w:rsidR="008929AB" w:rsidRPr="00301181" w:rsidRDefault="003F78A8" w:rsidP="003F78A8">
      <w:pPr>
        <w:jc w:val="center"/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301181" w:rsidRDefault="003F78A8" w:rsidP="003F78A8">
      <w:pPr>
        <w:rPr>
          <w:rFonts w:ascii="Cambria" w:hAnsi="Cambria"/>
          <w:lang w:val="ms-MY"/>
        </w:rPr>
      </w:pPr>
    </w:p>
    <w:p w14:paraId="2BEDF6BF" w14:textId="0128C16B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BUKU LOG </w:t>
      </w:r>
      <w:r w:rsidR="004B544E">
        <w:rPr>
          <w:rFonts w:ascii="Cambria" w:eastAsia="Cambria" w:hAnsi="Cambria" w:cs="Cambria"/>
          <w:b/>
          <w:bCs/>
          <w:sz w:val="40"/>
          <w:szCs w:val="40"/>
          <w:lang w:val="ms-MY"/>
        </w:rPr>
        <w:t>PRA-PEWARTAAN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11AEDBFD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PAKAR PERGIGIAN </w:t>
      </w:r>
      <w:r w:rsidR="00DF44B8">
        <w:rPr>
          <w:rFonts w:ascii="Cambria" w:eastAsia="Cambria" w:hAnsi="Cambria" w:cs="Cambria"/>
          <w:b/>
          <w:bCs/>
          <w:sz w:val="40"/>
          <w:szCs w:val="40"/>
          <w:lang w:val="ms-MY"/>
        </w:rPr>
        <w:t>PRA-WARTA</w:t>
      </w:r>
    </w:p>
    <w:p w14:paraId="57FDD8D4" w14:textId="487DA4EF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(</w:t>
      </w:r>
      <w:r w:rsidR="001F24BE">
        <w:rPr>
          <w:rFonts w:ascii="Cambria" w:eastAsia="Cambria" w:hAnsi="Cambria" w:cs="Cambria"/>
          <w:b/>
          <w:bCs/>
          <w:sz w:val="40"/>
          <w:szCs w:val="40"/>
          <w:lang w:val="ms-MY"/>
        </w:rPr>
        <w:t>PERIODONTIK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301181" w:rsidRDefault="003F78A8" w:rsidP="00E002BD">
      <w:pPr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E092D3F" w14:textId="68299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64FE6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KEMENTERIAN KESIHATAN MALAYSIA</w:t>
      </w:r>
    </w:p>
    <w:p w14:paraId="26AB87CD" w14:textId="77777777" w:rsidR="00E002BD" w:rsidRPr="00301181" w:rsidRDefault="00E002BD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  <w:sectPr w:rsidR="00E002BD" w:rsidRPr="00301181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11B23544" w14:textId="4E1C4698" w:rsidR="001F5048" w:rsidRDefault="00B264E6" w:rsidP="007A2798">
      <w:pPr>
        <w:pStyle w:val="Heading1"/>
        <w:jc w:val="center"/>
        <w:rPr>
          <w:rFonts w:eastAsia="Cambria"/>
          <w:lang w:val="ms-MY"/>
        </w:rPr>
      </w:pPr>
      <w:bookmarkStart w:id="0" w:name="_Toc225411018"/>
      <w:r>
        <w:rPr>
          <w:rFonts w:eastAsia="Cambria"/>
          <w:lang w:val="ms-MY"/>
        </w:rPr>
        <w:lastRenderedPageBreak/>
        <w:t>PENGENALAN</w:t>
      </w:r>
      <w:bookmarkEnd w:id="0"/>
    </w:p>
    <w:p w14:paraId="43D9F2FE" w14:textId="77777777" w:rsidR="00382559" w:rsidRPr="00382559" w:rsidRDefault="00382559" w:rsidP="00382559">
      <w:pPr>
        <w:rPr>
          <w:lang w:val="ms-MY"/>
        </w:rPr>
      </w:pPr>
    </w:p>
    <w:p w14:paraId="66B58F69" w14:textId="5F555D2B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4B544E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DF44B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Pra-Warta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(PPPW) sepanjang tempoh </w:t>
      </w:r>
      <w:r w:rsidR="004B544E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Jawatankuasa Khas Perubatan (JKP)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kompetensi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="00D53A7F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pewartaan</w:t>
      </w:r>
      <w:r w:rsidR="00D53A7F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sebagai pakar pergigian.</w:t>
      </w:r>
    </w:p>
    <w:p w14:paraId="7A8F0D1D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3A0943DB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(i) </w:t>
      </w:r>
      <w:r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Periodontik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107CEA20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232E8D04" w14:textId="4032EB72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4B544E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Kompetensi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teras klinikal, (ii) Penyelidikan, (iii) Latihan, dan (iv) Pengurusan klinikal.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Manakala bagi kepakaran Kesihatan Awam Pergigian, empat komponen ini diterjemahkan kepada sepuluh (10) fungsi teras Kesihatan Awam Pergigian.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4BE49F8E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1CC9E0E8" w14:textId="7CD0A668" w:rsidR="000C216C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4B544E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4B544E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kompetensi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diperlukan serta menyumbang secara bermakna kepada kecemerlangan perkhidmatan pergigian negara.</w:t>
      </w:r>
    </w:p>
    <w:p w14:paraId="31AE2BCF" w14:textId="77777777" w:rsidR="007D55BD" w:rsidRDefault="007D55BD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5224B063" w14:textId="6E658BCF" w:rsidR="007D55BD" w:rsidRDefault="007D55BD" w:rsidP="007A2798">
      <w:pPr>
        <w:spacing w:line="480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sectPr w:rsidR="007D55BD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CC84940" w14:textId="48B17E42" w:rsidR="003F78A8" w:rsidRPr="00C7184F" w:rsidRDefault="003F78A8" w:rsidP="007D55BD">
      <w:pPr>
        <w:tabs>
          <w:tab w:val="left" w:pos="3146"/>
          <w:tab w:val="center" w:pos="4513"/>
        </w:tabs>
        <w:jc w:val="center"/>
        <w:rPr>
          <w:rFonts w:ascii="Cambria" w:eastAsia="Cambria" w:hAnsi="Cambria"/>
          <w:b/>
          <w:lang w:val="ms-MY"/>
        </w:rPr>
      </w:pPr>
      <w:r w:rsidRPr="00C7184F">
        <w:rPr>
          <w:rFonts w:ascii="Cambria" w:eastAsia="Cambria" w:hAnsi="Cambria"/>
          <w:b/>
          <w:lang w:val="ms-MY"/>
        </w:rPr>
        <w:lastRenderedPageBreak/>
        <w:t>ISI KANDUNGAN</w:t>
      </w:r>
    </w:p>
    <w:p w14:paraId="5D8AC3B0" w14:textId="11868892" w:rsidR="00DE09CC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C7184F">
        <w:rPr>
          <w:rFonts w:eastAsia="Cambria"/>
          <w:b/>
          <w:lang w:val="ms-MY"/>
        </w:rPr>
        <w:fldChar w:fldCharType="begin"/>
      </w:r>
      <w:r w:rsidRPr="00C7184F">
        <w:rPr>
          <w:rFonts w:eastAsia="Cambria"/>
          <w:b/>
          <w:lang w:val="ms-MY"/>
        </w:rPr>
        <w:instrText xml:space="preserve"> TOC \o "1-3" \h \z \u </w:instrText>
      </w:r>
      <w:r w:rsidRPr="00C7184F">
        <w:rPr>
          <w:rFonts w:eastAsia="Cambria"/>
          <w:b/>
          <w:lang w:val="ms-MY"/>
        </w:rPr>
        <w:fldChar w:fldCharType="separate"/>
      </w:r>
      <w:hyperlink w:anchor="_Toc225411018" w:history="1">
        <w:r w:rsidR="00DE09CC" w:rsidRPr="00E95F51">
          <w:rPr>
            <w:rStyle w:val="Hyperlink"/>
            <w:rFonts w:eastAsia="Cambria"/>
            <w:noProof/>
            <w:lang w:val="ms-MY"/>
          </w:rPr>
          <w:t>PENGENALAN</w:t>
        </w:r>
        <w:r w:rsidR="00DE09CC">
          <w:rPr>
            <w:noProof/>
            <w:webHidden/>
          </w:rPr>
          <w:tab/>
        </w:r>
        <w:r w:rsidR="00DE09CC">
          <w:rPr>
            <w:noProof/>
            <w:webHidden/>
          </w:rPr>
          <w:fldChar w:fldCharType="begin"/>
        </w:r>
        <w:r w:rsidR="00DE09CC">
          <w:rPr>
            <w:noProof/>
            <w:webHidden/>
          </w:rPr>
          <w:instrText xml:space="preserve"> PAGEREF _Toc225411018 \h </w:instrText>
        </w:r>
        <w:r w:rsidR="00DE09CC">
          <w:rPr>
            <w:noProof/>
            <w:webHidden/>
          </w:rPr>
        </w:r>
        <w:r w:rsidR="00DE09CC"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ii</w:t>
        </w:r>
        <w:r w:rsidR="00DE09CC">
          <w:rPr>
            <w:noProof/>
            <w:webHidden/>
          </w:rPr>
          <w:fldChar w:fldCharType="end"/>
        </w:r>
      </w:hyperlink>
    </w:p>
    <w:p w14:paraId="2F822A7A" w14:textId="39335D9F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19" w:history="1">
        <w:r w:rsidRPr="00E95F51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95F51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A4679B" w14:textId="20E84635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0" w:history="1">
        <w:r w:rsidRPr="00E95F51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95F51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27849E" w14:textId="0ED6AF8F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1" w:history="1">
        <w:r w:rsidRPr="00E95F51">
          <w:rPr>
            <w:rStyle w:val="Hyperlink"/>
            <w:noProof/>
            <w:lang w:val="ms-MY"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95F51">
          <w:rPr>
            <w:rStyle w:val="Hyperlink"/>
            <w:noProof/>
            <w:lang w:val="ms-MY"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177D08" w14:textId="3F819BE1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2" w:history="1">
        <w:r w:rsidRPr="00E95F51">
          <w:rPr>
            <w:rStyle w:val="Hyperlink"/>
            <w:noProof/>
            <w:lang w:val="ms-MY"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95F51">
          <w:rPr>
            <w:rStyle w:val="Hyperlink"/>
            <w:noProof/>
            <w:lang w:val="ms-MY"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24A1BA" w14:textId="16F331DC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3" w:history="1">
        <w:r w:rsidRPr="00E95F51">
          <w:rPr>
            <w:rStyle w:val="Hyperlink"/>
            <w:rFonts w:eastAsia="Cambria"/>
            <w:noProof/>
            <w:lang w:val="ms-MY"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95F51">
          <w:rPr>
            <w:rStyle w:val="Hyperlink"/>
            <w:rFonts w:eastAsia="Cambria"/>
            <w:noProof/>
            <w:lang w:val="ms-MY"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5D4625" w14:textId="654723C7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4" w:history="1">
        <w:r w:rsidRPr="00E95F51">
          <w:rPr>
            <w:rStyle w:val="Hyperlink"/>
            <w:rFonts w:eastAsia="Cambria"/>
            <w:noProof/>
            <w:lang w:val="ms-MY"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95F51">
          <w:rPr>
            <w:rStyle w:val="Hyperlink"/>
            <w:rFonts w:eastAsia="Cambria"/>
            <w:noProof/>
            <w:lang w:val="ms-MY"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58D0A9" w14:textId="7B82FF31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5" w:history="1">
        <w:r w:rsidRPr="00E95F51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749A75B" w14:textId="696A126A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6" w:history="1">
        <w:r w:rsidRPr="00E95F51">
          <w:rPr>
            <w:rStyle w:val="Hyperlink"/>
            <w:rFonts w:eastAsia="Arial"/>
            <w:noProof/>
            <w:lang w:val="ms-MY"/>
          </w:rPr>
          <w:t>RINGKASAN KEPERLUAN KOMPETENSI TERAS KLINIKAL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FA61E3C" w14:textId="3FAD54D3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7" w:history="1">
        <w:r w:rsidRPr="00E95F51">
          <w:rPr>
            <w:rStyle w:val="Hyperlink"/>
            <w:noProof/>
            <w:lang w:val="ms-MY"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2E2A4E9" w14:textId="35520989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8" w:history="1">
        <w:r w:rsidRPr="00E95F51">
          <w:rPr>
            <w:rStyle w:val="Hyperlink"/>
            <w:noProof/>
          </w:rPr>
          <w:t>BAHAGIAN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BDD5291" w14:textId="0C152A40" w:rsidR="00DE09CC" w:rsidRDefault="00DE09C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029" w:history="1">
        <w:r w:rsidRPr="00E95F51">
          <w:rPr>
            <w:rStyle w:val="Hyperlink"/>
            <w:noProof/>
          </w:rPr>
          <w:t>BAHAGIAN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6549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4184E0E" w14:textId="44B548EF" w:rsidR="003F78A8" w:rsidRPr="00301181" w:rsidRDefault="007D7C6A" w:rsidP="003F78A8">
      <w:pPr>
        <w:jc w:val="center"/>
        <w:rPr>
          <w:rFonts w:ascii="Cambria" w:eastAsia="Cambria" w:hAnsi="Cambria"/>
          <w:b/>
          <w:lang w:val="ms-MY"/>
        </w:rPr>
      </w:pPr>
      <w:r w:rsidRPr="00C7184F">
        <w:rPr>
          <w:rFonts w:ascii="Cambria" w:eastAsia="Cambria" w:hAnsi="Cambria"/>
          <w:b/>
          <w:lang w:val="ms-MY"/>
        </w:rPr>
        <w:fldChar w:fldCharType="end"/>
      </w:r>
    </w:p>
    <w:p w14:paraId="3215DF31" w14:textId="77777777" w:rsidR="003F78A8" w:rsidRPr="00301181" w:rsidRDefault="003F78A8" w:rsidP="003F78A8">
      <w:pPr>
        <w:jc w:val="center"/>
        <w:rPr>
          <w:rFonts w:ascii="Cambria" w:eastAsia="Cambria" w:hAnsi="Cambria"/>
          <w:b/>
          <w:lang w:val="ms-MY"/>
        </w:rPr>
      </w:pPr>
    </w:p>
    <w:p w14:paraId="1644F221" w14:textId="77777777" w:rsidR="003F78A8" w:rsidRPr="00301181" w:rsidRDefault="003F78A8" w:rsidP="00DF5519">
      <w:pPr>
        <w:rPr>
          <w:rFonts w:ascii="Cambria" w:eastAsia="Cambria" w:hAnsi="Cambria"/>
          <w:b/>
          <w:lang w:val="ms-MY"/>
        </w:rPr>
        <w:sectPr w:rsidR="003F78A8" w:rsidRPr="00301181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301181" w:rsidRDefault="003F78A8" w:rsidP="009F5644">
      <w:pPr>
        <w:pStyle w:val="Heading1"/>
        <w:rPr>
          <w:lang w:val="ms-MY"/>
        </w:rPr>
      </w:pPr>
      <w:bookmarkStart w:id="1" w:name="_Toc225411019"/>
      <w:r w:rsidRPr="00301181">
        <w:rPr>
          <w:rFonts w:eastAsia="Cambria"/>
          <w:lang w:val="ms-MY"/>
        </w:rPr>
        <w:lastRenderedPageBreak/>
        <w:t>1.</w:t>
      </w:r>
      <w:r w:rsidRPr="00301181">
        <w:rPr>
          <w:rFonts w:eastAsia="Cambria"/>
          <w:lang w:val="ms-MY"/>
        </w:rPr>
        <w:tab/>
      </w:r>
      <w:r w:rsidRPr="00301181">
        <w:rPr>
          <w:lang w:val="ms-MY"/>
        </w:rPr>
        <w:t>BUTIRAN PERIBADI</w:t>
      </w:r>
      <w:bookmarkEnd w:id="1"/>
    </w:p>
    <w:p w14:paraId="099F8D50" w14:textId="77777777" w:rsidR="00DF5519" w:rsidRPr="00301181" w:rsidRDefault="00DF5519" w:rsidP="00DF5519">
      <w:pPr>
        <w:rPr>
          <w:rFonts w:ascii="Cambria" w:hAnsi="Cambria"/>
          <w:lang w:val="ms-MY"/>
        </w:rPr>
      </w:pPr>
    </w:p>
    <w:p w14:paraId="5E45F05C" w14:textId="2BF29AD7" w:rsidR="000C29EC" w:rsidRPr="00301181" w:rsidRDefault="000C29EC" w:rsidP="000C29EC">
      <w:pPr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rFonts w:ascii="Cambria" w:hAnsi="Cambria"/>
                                <w:lang w:val="ms-MY"/>
                              </w:rPr>
                            </w:pPr>
                            <w:r w:rsidRPr="00301181">
                              <w:rPr>
                                <w:rFonts w:ascii="Cambria" w:hAnsi="Cambria"/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rFonts w:ascii="Cambria" w:hAnsi="Cambria"/>
                          <w:lang w:val="ms-MY"/>
                        </w:rPr>
                      </w:pPr>
                      <w:r w:rsidRPr="00301181">
                        <w:rPr>
                          <w:rFonts w:ascii="Cambria" w:hAnsi="Cambria"/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301181" w:rsidRDefault="000C29EC" w:rsidP="000C29EC">
      <w:pPr>
        <w:rPr>
          <w:rFonts w:ascii="Cambria" w:hAnsi="Cambria"/>
          <w:lang w:val="ms-MY"/>
        </w:rPr>
      </w:pPr>
    </w:p>
    <w:p w14:paraId="235C920B" w14:textId="509ED7DA" w:rsidR="000C29EC" w:rsidRPr="00301181" w:rsidRDefault="000C29EC" w:rsidP="000C29EC">
      <w:pPr>
        <w:rPr>
          <w:rFonts w:ascii="Cambria" w:hAnsi="Cambria"/>
          <w:lang w:val="ms-MY"/>
        </w:rPr>
      </w:pPr>
    </w:p>
    <w:p w14:paraId="1CE98944" w14:textId="49E1FD7A" w:rsidR="000C29EC" w:rsidRPr="00301181" w:rsidRDefault="000C29EC" w:rsidP="000C29EC">
      <w:pPr>
        <w:rPr>
          <w:rFonts w:ascii="Cambria" w:hAnsi="Cambria"/>
          <w:lang w:val="ms-MY"/>
        </w:rPr>
      </w:pPr>
    </w:p>
    <w:p w14:paraId="2E508947" w14:textId="3F4C2A11" w:rsidR="000C29EC" w:rsidRPr="00301181" w:rsidRDefault="000C29EC" w:rsidP="000C29EC">
      <w:pPr>
        <w:rPr>
          <w:rFonts w:ascii="Cambria" w:hAnsi="Cambria"/>
          <w:lang w:val="ms-MY"/>
        </w:rPr>
      </w:pPr>
    </w:p>
    <w:p w14:paraId="785155E2" w14:textId="0DF4934F" w:rsidR="000C29EC" w:rsidRPr="00301181" w:rsidRDefault="000C29EC" w:rsidP="000C29EC">
      <w:pPr>
        <w:rPr>
          <w:rFonts w:ascii="Cambria" w:hAnsi="Cambria"/>
          <w:lang w:val="ms-MY"/>
        </w:rPr>
      </w:pPr>
    </w:p>
    <w:p w14:paraId="5D6DF391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6E8B3B4D" w14:textId="2AD2C34E" w:rsidR="000C29EC" w:rsidRPr="00301181" w:rsidRDefault="000C29EC" w:rsidP="000C29EC">
      <w:pPr>
        <w:rPr>
          <w:rFonts w:ascii="Cambria" w:hAnsi="Cambria"/>
          <w:lang w:val="ms-MY"/>
        </w:rPr>
      </w:pPr>
    </w:p>
    <w:p w14:paraId="23D0DC48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4D2E2A6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2B656163" w14:textId="6E804410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9F5644" w:rsidRPr="00301181">
        <w:rPr>
          <w:rFonts w:ascii="Cambria" w:eastAsia="Cambria" w:hAnsi="Cambria"/>
          <w:lang w:val="ms-MY"/>
        </w:rPr>
        <w:tab/>
        <w:t>Nama</w:t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050A1C72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55DDD90C" w14:textId="045A5992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</w:t>
      </w:r>
      <w:r w:rsidR="009F5644" w:rsidRPr="00301181">
        <w:rPr>
          <w:rFonts w:ascii="Cambria" w:eastAsia="Cambria" w:hAnsi="Cambria"/>
          <w:lang w:val="ms-MY"/>
        </w:rPr>
        <w:t>.</w:t>
      </w:r>
      <w:r w:rsidR="009F5644" w:rsidRPr="00301181">
        <w:rPr>
          <w:rFonts w:ascii="Cambria" w:eastAsia="Cambria" w:hAnsi="Cambria"/>
          <w:lang w:val="ms-MY"/>
        </w:rPr>
        <w:tab/>
        <w:t>No. Kad Pengenalan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EA053C5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4BF27D1F" w14:textId="45320B86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9F5644" w:rsidRPr="00301181">
        <w:rPr>
          <w:rFonts w:ascii="Cambria" w:eastAsia="Cambria" w:hAnsi="Cambria"/>
          <w:lang w:val="ms-MY"/>
        </w:rPr>
        <w:tab/>
        <w:t>No. Pendaftaran MPM</w:t>
      </w:r>
      <w:r w:rsidR="00D93A71">
        <w:rPr>
          <w:rFonts w:ascii="Cambria" w:eastAsia="Cambria" w:hAnsi="Cambria"/>
          <w:lang w:val="ms-MY"/>
        </w:rPr>
        <w:t xml:space="preserve"> (Doktor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9BD55B7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0474E7CC" w14:textId="698B8556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9F5644" w:rsidRPr="00301181">
        <w:rPr>
          <w:rFonts w:ascii="Cambria" w:eastAsia="Cambria" w:hAnsi="Cambria"/>
          <w:lang w:val="ms-MY"/>
        </w:rPr>
        <w:tab/>
      </w:r>
      <w:r w:rsidR="00D93A71" w:rsidRPr="00D16147">
        <w:rPr>
          <w:rFonts w:ascii="Cambria" w:eastAsia="Cambria" w:hAnsi="Cambria"/>
          <w:lang w:val="ms-MY"/>
        </w:rPr>
        <w:t xml:space="preserve">No. </w:t>
      </w:r>
      <w:r w:rsidR="00D93A71">
        <w:rPr>
          <w:rFonts w:ascii="Cambria" w:eastAsia="Cambria" w:hAnsi="Cambria"/>
          <w:lang w:val="ms-MY"/>
        </w:rPr>
        <w:t>Pendaftaran MPM (Pakar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6B8FE75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11B9BA8A" w14:textId="72BDCDD3" w:rsidR="00801C78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9F5644" w:rsidRPr="00301181">
        <w:rPr>
          <w:rFonts w:ascii="Cambria" w:eastAsia="Cambria" w:hAnsi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6C2E80E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7CE85CCF" w14:textId="66C44E37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9F5644" w:rsidRPr="00301181">
        <w:rPr>
          <w:rFonts w:ascii="Cambria" w:eastAsia="Cambria" w:hAnsi="Cambria"/>
          <w:lang w:val="ms-MY"/>
        </w:rPr>
        <w:tab/>
        <w:t xml:space="preserve">Ijazah </w:t>
      </w:r>
      <w:r w:rsidR="00B319DB" w:rsidRPr="00301181">
        <w:rPr>
          <w:rFonts w:ascii="Cambria" w:eastAsia="Cambria" w:hAnsi="Cambria"/>
          <w:bCs/>
          <w:lang w:val="ms-MY"/>
        </w:rPr>
        <w:t>Pasca siswazah</w:t>
      </w:r>
      <w:r w:rsidR="009F5644" w:rsidRPr="00301181">
        <w:rPr>
          <w:rFonts w:ascii="Cambria" w:eastAsia="Cambria" w:hAnsi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 xml:space="preserve">Ijazah </w:t>
            </w:r>
            <w:r w:rsidR="00B319DB" w:rsidRPr="00301181">
              <w:rPr>
                <w:rFonts w:ascii="Cambria" w:eastAsia="Cambria" w:hAnsi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5DBE454C" w14:textId="77777777" w:rsidR="00801C78" w:rsidRPr="00301181" w:rsidRDefault="00801C78" w:rsidP="009F5644">
      <w:pPr>
        <w:rPr>
          <w:rFonts w:ascii="Cambria" w:eastAsia="Cambria" w:hAnsi="Cambria"/>
          <w:b/>
          <w:lang w:val="ms-MY"/>
        </w:rPr>
      </w:pPr>
    </w:p>
    <w:p w14:paraId="475FEF0F" w14:textId="464BF19D" w:rsidR="001C4762" w:rsidRPr="00301181" w:rsidRDefault="001C4762" w:rsidP="009F5644">
      <w:pPr>
        <w:rPr>
          <w:rFonts w:ascii="Cambria" w:eastAsia="Cambria" w:hAnsi="Cambria"/>
          <w:b/>
          <w:lang w:val="ms-MY"/>
        </w:rPr>
        <w:sectPr w:rsidR="001C4762" w:rsidRPr="00301181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F36A6E" w14:textId="06EF6372" w:rsidR="009F5644" w:rsidRPr="00301181" w:rsidRDefault="000C29EC" w:rsidP="00AD5CBF">
      <w:pPr>
        <w:pStyle w:val="Heading1"/>
        <w:rPr>
          <w:lang w:val="ms-MY"/>
        </w:rPr>
      </w:pPr>
      <w:bookmarkStart w:id="2" w:name="_Toc225411020"/>
      <w:r w:rsidRPr="00301181">
        <w:rPr>
          <w:lang w:val="ms-MY"/>
        </w:rPr>
        <w:lastRenderedPageBreak/>
        <w:t>2.</w:t>
      </w:r>
      <w:r w:rsidRPr="00301181">
        <w:rPr>
          <w:lang w:val="ms-MY"/>
        </w:rPr>
        <w:tab/>
        <w:t xml:space="preserve">BUTIRAN </w:t>
      </w:r>
      <w:r w:rsidR="004B544E">
        <w:rPr>
          <w:lang w:val="ms-MY"/>
        </w:rPr>
        <w:t>PRA-PEWARTAAN</w:t>
      </w:r>
      <w:bookmarkEnd w:id="2"/>
    </w:p>
    <w:p w14:paraId="3ECB8EB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39B0FDC" w14:textId="58341172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0C29EC" w:rsidRPr="00301181">
        <w:rPr>
          <w:rFonts w:ascii="Cambria" w:eastAsia="Cambria" w:hAnsi="Cambria"/>
          <w:lang w:val="ms-MY"/>
        </w:rPr>
        <w:tab/>
        <w:t>Tempa</w:t>
      </w:r>
      <w:r w:rsidR="00697D34">
        <w:rPr>
          <w:rFonts w:ascii="Cambria" w:eastAsia="Cambria" w:hAnsi="Cambria"/>
          <w:lang w:val="ms-MY"/>
        </w:rPr>
        <w:t>t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06818BB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02137367" w14:textId="0CF62A0A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ii.</w:t>
      </w:r>
      <w:r w:rsidR="000C29EC" w:rsidRPr="00301181">
        <w:rPr>
          <w:rFonts w:ascii="Cambria" w:eastAsia="Cambria" w:hAnsi="Cambria"/>
          <w:lang w:val="ms-MY"/>
        </w:rPr>
        <w:tab/>
        <w:t>Tarikh Mula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7E83CB71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7BF53A5D" w14:textId="16712120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0C29EC" w:rsidRPr="00301181">
        <w:rPr>
          <w:rFonts w:ascii="Cambria" w:eastAsia="Cambria" w:hAnsi="Cambria"/>
          <w:lang w:val="ms-MY"/>
        </w:rPr>
        <w:tab/>
        <w:t>Tarikh Tamat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38FF5346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18999EF7" w14:textId="4C1B0E06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0C29EC" w:rsidRPr="00301181">
        <w:rPr>
          <w:rFonts w:ascii="Cambria" w:eastAsia="Cambria" w:hAnsi="Cambria"/>
          <w:lang w:val="ms-MY"/>
        </w:rPr>
        <w:tab/>
      </w:r>
      <w:r w:rsidR="00F679D6" w:rsidRPr="00697D34">
        <w:rPr>
          <w:rFonts w:ascii="Cambria" w:eastAsia="Cambria" w:hAnsi="Cambria"/>
          <w:lang w:val="ms-MY"/>
        </w:rPr>
        <w:t>Tarikh</w:t>
      </w:r>
      <w:r w:rsidR="00F679D6">
        <w:rPr>
          <w:rFonts w:ascii="Cambria" w:eastAsia="Cambria" w:hAnsi="Cambria"/>
          <w:lang w:val="ms-MY"/>
        </w:rPr>
        <w:t xml:space="preserve"> </w:t>
      </w:r>
      <w:r w:rsidR="000C29EC" w:rsidRPr="00301181">
        <w:rPr>
          <w:rFonts w:ascii="Cambria" w:eastAsia="Cambria" w:hAnsi="Cambria"/>
          <w:lang w:val="ms-MY"/>
        </w:rPr>
        <w:t>lanjutan (jika berkenaan)</w:t>
      </w:r>
      <w:r w:rsidR="000C29EC" w:rsidRPr="00301181">
        <w:rPr>
          <w:rFonts w:ascii="Cambria" w:eastAsia="Cambria" w:hAnsi="Cambria"/>
          <w:lang w:val="ms-MY"/>
        </w:rPr>
        <w:tab/>
        <w:t>:</w:t>
      </w:r>
      <w:r w:rsidR="00F679D6">
        <w:rPr>
          <w:rFonts w:ascii="Cambria" w:eastAsia="Cambria" w:hAnsi="Cambria"/>
          <w:lang w:val="ms-MY"/>
        </w:rPr>
        <w:t xml:space="preserve"> </w:t>
      </w:r>
      <w:r w:rsidR="00697D34">
        <w:rPr>
          <w:rFonts w:ascii="Cambria" w:eastAsia="Cambria" w:hAnsi="Cambria"/>
          <w:lang w:val="ms-MY"/>
        </w:rPr>
        <w:tab/>
        <w:t>Dari: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  <w:t>Hingga:</w:t>
      </w:r>
    </w:p>
    <w:p w14:paraId="73A4F0C3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5EDC448E" w14:textId="40929F7C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0C29EC" w:rsidRPr="00301181">
        <w:rPr>
          <w:rFonts w:ascii="Cambria" w:eastAsia="Cambria" w:hAnsi="Cambria"/>
          <w:lang w:val="ms-MY"/>
        </w:rPr>
        <w:tab/>
        <w:t>Nama Penyelia Profesional</w:t>
      </w:r>
      <w:r w:rsidR="00697D34">
        <w:rPr>
          <w:rFonts w:ascii="Cambria" w:eastAsia="Cambria" w:hAnsi="Cambria"/>
          <w:lang w:val="ms-MY"/>
        </w:rPr>
        <w:t xml:space="preserve"> (1)</w:t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211A34EF" w14:textId="7CE1C6DE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FF51" wp14:editId="7C973AF1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9FFF" id="Rectangle 4" o:spid="_x0000_s1026" style="position:absolute;margin-left:921.6pt;margin-top:413.55pt;width:46.5pt;height:2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7241B4" w14:textId="4141B36F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681FCA59" w14:textId="53FD40DF" w:rsidR="00F679D6" w:rsidRPr="00301181" w:rsidRDefault="00F679D6" w:rsidP="00F679D6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</w:p>
    <w:p w14:paraId="0EC089BE" w14:textId="77777777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54655" wp14:editId="7708357E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8399D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4655" id="Text Box 3" o:spid="_x0000_s1027" type="#_x0000_t202" style="position:absolute;left:0;text-align:left;margin-left:28.75pt;margin-top:15.8pt;width:108.55pt;height: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4998399D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Jika 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>Nama Penyelia Profesional</w:t>
      </w:r>
      <w:r>
        <w:rPr>
          <w:rFonts w:ascii="Cambria" w:eastAsia="Cambria" w:hAnsi="Cambria"/>
          <w:lang w:val="ms-MY"/>
        </w:rPr>
        <w:t xml:space="preserve">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0B70E690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92454" wp14:editId="40F3603D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62CE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3509513D" w14:textId="7EE373BA" w:rsidR="000C29EC" w:rsidRDefault="00697D34" w:rsidP="00697D34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  <w:t>:</w:t>
      </w:r>
    </w:p>
    <w:p w14:paraId="6046F1F5" w14:textId="77777777" w:rsidR="00697D34" w:rsidRPr="00301181" w:rsidRDefault="00697D34" w:rsidP="00697D34">
      <w:pPr>
        <w:rPr>
          <w:rFonts w:ascii="Cambria" w:eastAsia="Cambria" w:hAnsi="Cambria"/>
          <w:b/>
          <w:lang w:val="ms-MY"/>
        </w:rPr>
      </w:pPr>
    </w:p>
    <w:p w14:paraId="3DF521C4" w14:textId="750EB3AD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0C29EC" w:rsidRPr="00301181">
        <w:rPr>
          <w:rFonts w:ascii="Cambria" w:eastAsia="Cambria" w:hAnsi="Cambria"/>
          <w:lang w:val="ms-MY"/>
        </w:rPr>
        <w:tab/>
        <w:t>Nama Penyelia Pentadbiran</w:t>
      </w:r>
      <w:r w:rsidR="000C29EC" w:rsidRPr="00301181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>(1)</w:t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>:</w:t>
      </w:r>
    </w:p>
    <w:p w14:paraId="2E23FF9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E2DB37A" w14:textId="12A79168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4942A982" w14:textId="77777777" w:rsidR="00697D34" w:rsidRDefault="00697D34" w:rsidP="009F5644">
      <w:pPr>
        <w:rPr>
          <w:rFonts w:ascii="Cambria" w:eastAsia="Cambria" w:hAnsi="Cambria"/>
          <w:lang w:val="ms-MY"/>
        </w:rPr>
      </w:pPr>
    </w:p>
    <w:p w14:paraId="36AD7E14" w14:textId="781D22BA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552B" wp14:editId="2C386183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54982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DDD0C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552B" id="_x0000_s1028" type="#_x0000_t202" style="position:absolute;left:0;text-align:left;margin-left:28.75pt;margin-top:15.8pt;width:108.55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xWMQ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" fillcolor="white [3201]" stroked="f" strokeweight=".5pt">
                <v:textbox>
                  <w:txbxContent>
                    <w:p w14:paraId="42ADDD0C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Jika 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 xml:space="preserve">Nama Penyelia </w:t>
      </w:r>
      <w:r>
        <w:rPr>
          <w:rFonts w:ascii="Cambria" w:eastAsia="Cambria" w:hAnsi="Cambria"/>
          <w:lang w:val="ms-MY"/>
        </w:rPr>
        <w:t>Pentadbiran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38CA9584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1A10E" wp14:editId="7B8C4DFB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898694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DCD5" id="Rectangle 4" o:spid="_x0000_s1026" style="position:absolute;margin-left:921.6pt;margin-top:413.55pt;width:46.5pt;height:2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4ED6B109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16CFA11B" w14:textId="1D527612" w:rsidR="00697D34" w:rsidRPr="00301181" w:rsidRDefault="00697D34" w:rsidP="009F5644">
      <w:pPr>
        <w:rPr>
          <w:rFonts w:ascii="Cambria" w:eastAsia="Cambria" w:hAnsi="Cambria"/>
          <w:b/>
          <w:lang w:val="ms-MY"/>
        </w:rPr>
      </w:pPr>
    </w:p>
    <w:p w14:paraId="25F1060A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4AE2E19F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5240873E" w14:textId="1091245A" w:rsidR="009F5644" w:rsidRPr="00301181" w:rsidRDefault="009F5644" w:rsidP="003F78A8">
      <w:pPr>
        <w:rPr>
          <w:rFonts w:ascii="Cambria" w:eastAsia="Cambria" w:hAnsi="Cambria"/>
          <w:b/>
          <w:lang w:val="ms-MY"/>
        </w:rPr>
        <w:sectPr w:rsidR="009F5644" w:rsidRPr="00301181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440B1D3" w14:textId="69B43644" w:rsidR="00856B09" w:rsidRPr="00301181" w:rsidRDefault="00856B09" w:rsidP="00856B09">
      <w:pPr>
        <w:pStyle w:val="Heading1"/>
        <w:rPr>
          <w:lang w:val="ms-MY"/>
        </w:rPr>
      </w:pPr>
      <w:bookmarkStart w:id="3" w:name="_Toc218595888"/>
      <w:bookmarkStart w:id="4" w:name="_Toc225411021"/>
      <w:r w:rsidRPr="00301181">
        <w:rPr>
          <w:lang w:val="ms-MY"/>
        </w:rPr>
        <w:lastRenderedPageBreak/>
        <w:t>3.</w:t>
      </w:r>
      <w:r w:rsidRPr="00301181">
        <w:rPr>
          <w:lang w:val="ms-MY"/>
        </w:rPr>
        <w:tab/>
        <w:t xml:space="preserve">OBJEKTIF </w:t>
      </w:r>
      <w:r w:rsidR="004B544E">
        <w:rPr>
          <w:lang w:val="ms-MY"/>
        </w:rPr>
        <w:t>PRA-PEWARTAAN</w:t>
      </w:r>
      <w:bookmarkEnd w:id="3"/>
      <w:bookmarkEnd w:id="4"/>
    </w:p>
    <w:p w14:paraId="00F2B84F" w14:textId="77777777" w:rsidR="00856B09" w:rsidRPr="00301181" w:rsidRDefault="00856B09" w:rsidP="00856B09">
      <w:pPr>
        <w:rPr>
          <w:rFonts w:ascii="Cambria" w:eastAsia="Cambria" w:hAnsi="Cambria"/>
          <w:b/>
          <w:lang w:val="ms-MY"/>
        </w:rPr>
      </w:pPr>
    </w:p>
    <w:p w14:paraId="7A955B34" w14:textId="77777777" w:rsidR="00856B09" w:rsidRPr="00301181" w:rsidRDefault="00856B09" w:rsidP="00856B09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Umum</w:t>
      </w:r>
    </w:p>
    <w:p w14:paraId="4ED8D60C" w14:textId="147E1BAD" w:rsidR="00856B09" w:rsidRPr="00301181" w:rsidRDefault="00856B09" w:rsidP="00856B09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Memastikan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DF44B8">
        <w:rPr>
          <w:rFonts w:ascii="Cambria" w:eastAsia="Cambria" w:hAnsi="Cambria"/>
          <w:bCs/>
          <w:color w:val="000000"/>
          <w:lang w:val="ms-MY"/>
        </w:rPr>
        <w:t>Pra-Warta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 </w:t>
      </w:r>
      <w:r w:rsidRPr="00301181">
        <w:rPr>
          <w:rFonts w:ascii="Cambria" w:eastAsia="Cambria" w:hAnsi="Cambria"/>
          <w:color w:val="000000"/>
          <w:lang w:val="ms-MY"/>
        </w:rPr>
        <w:t xml:space="preserve">(PPPW) </w:t>
      </w:r>
      <w:r w:rsidRPr="00301181">
        <w:rPr>
          <w:rFonts w:ascii="Cambria" w:eastAsia="Cambria" w:hAnsi="Cambria"/>
          <w:lang w:val="ms-MY"/>
        </w:rPr>
        <w:t>memiliki</w:t>
      </w:r>
      <w:r w:rsidRPr="00301181">
        <w:rPr>
          <w:rFonts w:ascii="Cambria" w:eastAsia="Cambria" w:hAnsi="Cambria"/>
          <w:b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 xml:space="preserve">tahap pengetahuan, kemahiran dan </w:t>
      </w:r>
      <w:proofErr w:type="spellStart"/>
      <w:r w:rsidRPr="00301181">
        <w:rPr>
          <w:rFonts w:ascii="Cambria" w:eastAsia="Cambria" w:hAnsi="Cambria"/>
          <w:bCs/>
          <w:lang w:val="ms-MY"/>
        </w:rPr>
        <w:t>kompetensi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 yang memenuhi kehendak dan keperluan sebagai Pakar Pergigian di Kementerian Kesihatan Malaysia.</w:t>
      </w:r>
    </w:p>
    <w:p w14:paraId="6F986ED6" w14:textId="77777777" w:rsidR="00856B09" w:rsidRPr="00301181" w:rsidRDefault="00856B09" w:rsidP="00856B09">
      <w:pPr>
        <w:rPr>
          <w:rFonts w:ascii="Cambria" w:eastAsia="Cambria" w:hAnsi="Cambria"/>
          <w:b/>
          <w:bCs/>
          <w:lang w:val="ms-MY"/>
        </w:rPr>
      </w:pPr>
    </w:p>
    <w:p w14:paraId="45E0F7D6" w14:textId="77777777" w:rsidR="00856B09" w:rsidRPr="00301181" w:rsidRDefault="00856B09" w:rsidP="00856B09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Khusus</w:t>
      </w:r>
    </w:p>
    <w:p w14:paraId="60CC8563" w14:textId="77777777" w:rsidR="00856B09" w:rsidRPr="00301181" w:rsidRDefault="00856B09" w:rsidP="00856B09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proofErr w:type="spellStart"/>
      <w:r w:rsidRPr="00301181">
        <w:rPr>
          <w:rFonts w:ascii="Cambria" w:eastAsia="Cambria" w:hAnsi="Cambria"/>
          <w:b/>
          <w:bCs/>
          <w:color w:val="000000"/>
          <w:lang w:val="ms-MY"/>
        </w:rPr>
        <w:t>Kompetensi</w:t>
      </w:r>
      <w:proofErr w:type="spellEnd"/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 Teras: </w:t>
      </w:r>
      <w:r w:rsidRPr="00301181">
        <w:rPr>
          <w:rFonts w:ascii="Cambria" w:eastAsia="Cambria" w:hAnsi="Cambria"/>
          <w:color w:val="000000"/>
          <w:lang w:val="ms-MY"/>
        </w:rPr>
        <w:t>Memastikan PPPW memiliki pengetahuan, kemahiran dan pengalaman klinikal yang mencukupi bagi melaksanakan prosedur klinikal teras dan prosedur berkaitan dalam bidang kepakaran dengan kompeten dan tanpa pengawasan.</w:t>
      </w:r>
    </w:p>
    <w:p w14:paraId="212617BC" w14:textId="77777777" w:rsidR="00856B09" w:rsidRPr="00301181" w:rsidRDefault="00856B09" w:rsidP="00856B09">
      <w:pPr>
        <w:ind w:left="360"/>
        <w:rPr>
          <w:rFonts w:ascii="Cambria" w:eastAsia="Cambria" w:hAnsi="Cambria"/>
          <w:color w:val="000000"/>
          <w:lang w:val="ms-MY"/>
        </w:rPr>
      </w:pPr>
    </w:p>
    <w:p w14:paraId="4D6948EF" w14:textId="77777777" w:rsidR="00856B09" w:rsidRPr="00301181" w:rsidRDefault="00856B09" w:rsidP="00856B09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Latihan: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PPPW memahami sepenuhnya dan terlibat dalam program latihan serta program </w:t>
      </w:r>
      <w:r w:rsidRPr="00380EB2">
        <w:rPr>
          <w:rFonts w:ascii="Cambria" w:eastAsia="Cambria" w:hAnsi="Cambria"/>
          <w:i/>
          <w:iCs/>
          <w:color w:val="000000"/>
          <w:lang w:val="en-GB"/>
        </w:rPr>
        <w:t>continuing professional education</w:t>
      </w:r>
      <w:r w:rsidRPr="00301181">
        <w:rPr>
          <w:rFonts w:ascii="Cambria" w:eastAsia="Cambria" w:hAnsi="Cambria"/>
          <w:color w:val="000000"/>
          <w:lang w:val="ms-MY"/>
        </w:rPr>
        <w:t xml:space="preserve"> (CPE), yang telah disediakan untuk pegawai pergigian dan </w:t>
      </w:r>
      <w:proofErr w:type="spellStart"/>
      <w:r w:rsidRPr="00301181">
        <w:rPr>
          <w:rFonts w:ascii="Cambria" w:eastAsia="Cambria" w:hAnsi="Cambria"/>
          <w:color w:val="000000"/>
          <w:lang w:val="ms-MY"/>
        </w:rPr>
        <w:t>auksiliari</w:t>
      </w:r>
      <w:proofErr w:type="spellEnd"/>
      <w:r w:rsidRPr="00301181">
        <w:rPr>
          <w:rFonts w:ascii="Cambria" w:eastAsia="Cambria" w:hAnsi="Cambria"/>
          <w:color w:val="000000"/>
          <w:lang w:val="ms-MY"/>
        </w:rPr>
        <w:t xml:space="preserve"> pergigian.</w:t>
      </w:r>
    </w:p>
    <w:p w14:paraId="5B1FD728" w14:textId="77777777" w:rsidR="00856B09" w:rsidRPr="00301181" w:rsidRDefault="00856B09" w:rsidP="00856B09">
      <w:pPr>
        <w:ind w:left="360"/>
        <w:rPr>
          <w:rFonts w:ascii="Cambria" w:eastAsia="Cambria" w:hAnsi="Cambria"/>
          <w:color w:val="000000"/>
          <w:lang w:val="ms-MY"/>
        </w:rPr>
      </w:pPr>
    </w:p>
    <w:p w14:paraId="6F8E0DAB" w14:textId="77777777" w:rsidR="00856B09" w:rsidRPr="00301181" w:rsidRDefault="00856B09" w:rsidP="00856B09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Penyelidikan: </w:t>
      </w:r>
      <w:r w:rsidRPr="00301181">
        <w:rPr>
          <w:rFonts w:ascii="Cambria" w:eastAsia="Cambria" w:hAnsi="Cambria"/>
          <w:color w:val="000000"/>
          <w:lang w:val="ms-MY"/>
        </w:rPr>
        <w:t>Mewujudkan dan memastikan kesedaran mengenai keperluan menjalankan penyelidikan berterusan dalam bidang kepakaran.</w:t>
      </w:r>
    </w:p>
    <w:p w14:paraId="37AF47CB" w14:textId="77777777" w:rsidR="00856B09" w:rsidRPr="00301181" w:rsidRDefault="00856B09" w:rsidP="00856B09">
      <w:pPr>
        <w:ind w:left="360"/>
        <w:rPr>
          <w:rFonts w:ascii="Cambria" w:eastAsia="Cambria" w:hAnsi="Cambria"/>
          <w:color w:val="000000"/>
          <w:lang w:val="ms-MY"/>
        </w:rPr>
      </w:pPr>
    </w:p>
    <w:p w14:paraId="5A61F529" w14:textId="23C0CF86" w:rsidR="00856B09" w:rsidRDefault="00856B09" w:rsidP="00856B09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>Pengurusan Klini</w:t>
      </w:r>
      <w:r w:rsidR="00452EB0">
        <w:rPr>
          <w:rFonts w:ascii="Cambria" w:eastAsia="Cambria" w:hAnsi="Cambria"/>
          <w:b/>
          <w:bCs/>
          <w:color w:val="000000"/>
          <w:lang w:val="ms-MY"/>
        </w:rPr>
        <w:t>k</w:t>
      </w:r>
      <w:r w:rsidRPr="00301181">
        <w:rPr>
          <w:rFonts w:ascii="Cambria" w:eastAsia="Cambria" w:hAnsi="Cambria"/>
          <w:color w:val="000000"/>
          <w:lang w:val="ms-MY"/>
        </w:rPr>
        <w:t>: Memastikan PPPW memiliki pengetahuan dan kemahiran yang diperlukan bagi menguruskan sebuah klinik pergigian pakar.</w:t>
      </w:r>
    </w:p>
    <w:p w14:paraId="7B070B7E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5850ECAA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33941465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52DF29FA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565A3A01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5E701E90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0E51713A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471321A7" w14:textId="77777777" w:rsidR="00C7184F" w:rsidRDefault="00C7184F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65717BA9" w14:textId="77777777" w:rsidR="00856B09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4DA1E812" w14:textId="77777777" w:rsidR="00856B09" w:rsidRPr="00F37B01" w:rsidRDefault="00856B09" w:rsidP="00856B09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5750E709" w14:textId="4DB375F3" w:rsidR="00856B09" w:rsidRPr="00F37B01" w:rsidRDefault="00856B09" w:rsidP="00856B09">
      <w:pPr>
        <w:pStyle w:val="Heading1"/>
        <w:rPr>
          <w:szCs w:val="24"/>
          <w:lang w:val="ms-MY"/>
        </w:rPr>
      </w:pPr>
      <w:bookmarkStart w:id="5" w:name="_Toc219037707"/>
      <w:bookmarkStart w:id="6" w:name="_Toc225411022"/>
      <w:r w:rsidRPr="00F37B01">
        <w:rPr>
          <w:szCs w:val="24"/>
          <w:lang w:val="ms-MY"/>
        </w:rPr>
        <w:lastRenderedPageBreak/>
        <w:t>4.</w:t>
      </w:r>
      <w:r w:rsidRPr="00F37B01">
        <w:rPr>
          <w:szCs w:val="24"/>
          <w:lang w:val="ms-MY"/>
        </w:rPr>
        <w:tab/>
        <w:t xml:space="preserve">SKOP PROGRAM </w:t>
      </w:r>
      <w:r w:rsidR="004B544E">
        <w:rPr>
          <w:szCs w:val="24"/>
          <w:lang w:val="ms-MY"/>
        </w:rPr>
        <w:t>PRA-PEWARTAAN</w:t>
      </w:r>
      <w:bookmarkEnd w:id="5"/>
      <w:bookmarkEnd w:id="6"/>
    </w:p>
    <w:p w14:paraId="55BC1EB5" w14:textId="77777777" w:rsidR="00856B09" w:rsidRPr="00F37B01" w:rsidRDefault="00856B09" w:rsidP="00856B09">
      <w:pPr>
        <w:rPr>
          <w:rFonts w:ascii="Cambria" w:eastAsia="Cambria" w:hAnsi="Cambria"/>
          <w:b/>
          <w:bCs/>
          <w:lang w:val="ms-MY"/>
        </w:rPr>
      </w:pPr>
    </w:p>
    <w:p w14:paraId="2CF2E8D0" w14:textId="77777777" w:rsidR="00856B09" w:rsidRPr="00F37B01" w:rsidRDefault="00856B09" w:rsidP="00856B09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t xml:space="preserve">Bahagian 1: </w:t>
      </w:r>
      <w:proofErr w:type="spellStart"/>
      <w:r w:rsidRPr="00F37B01">
        <w:rPr>
          <w:rFonts w:ascii="Cambria" w:eastAsia="Cambria" w:hAnsi="Cambria"/>
          <w:b/>
          <w:lang w:val="ms-MY"/>
        </w:rPr>
        <w:t>Kompetensi</w:t>
      </w:r>
      <w:proofErr w:type="spellEnd"/>
      <w:r w:rsidRPr="00F37B01">
        <w:rPr>
          <w:rFonts w:ascii="Cambria" w:eastAsia="Cambria" w:hAnsi="Cambria"/>
          <w:b/>
          <w:lang w:val="ms-MY"/>
        </w:rPr>
        <w:t xml:space="preserve"> Teras Klinikal</w:t>
      </w:r>
    </w:p>
    <w:p w14:paraId="7DDA2BFB" w14:textId="3F935368" w:rsidR="00856B09" w:rsidRPr="00F37B01" w:rsidRDefault="00856B09" w:rsidP="00856B09">
      <w:pPr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 xml:space="preserve">Pakar Pergigian </w:t>
      </w:r>
      <w:r w:rsidR="00DF44B8">
        <w:rPr>
          <w:rFonts w:ascii="Cambria" w:eastAsia="Cambria" w:hAnsi="Cambria"/>
          <w:bCs/>
          <w:lang w:val="ms-MY"/>
        </w:rPr>
        <w:t>Pra-Warta</w:t>
      </w:r>
      <w:r w:rsidRPr="00F37B01">
        <w:rPr>
          <w:rFonts w:ascii="Cambria" w:eastAsia="Cambria" w:hAnsi="Cambria"/>
          <w:bCs/>
          <w:lang w:val="ms-MY"/>
        </w:rPr>
        <w:t xml:space="preserve"> (PPPW) hendaklah memperolehi pendedahan yang mencukupi bagi </w:t>
      </w:r>
      <w:proofErr w:type="spellStart"/>
      <w:r w:rsidRPr="00F37B01">
        <w:rPr>
          <w:rFonts w:ascii="Cambria" w:eastAsia="Cambria" w:hAnsi="Cambria"/>
          <w:bCs/>
          <w:lang w:val="ms-MY"/>
        </w:rPr>
        <w:t>kompetensi</w:t>
      </w:r>
      <w:proofErr w:type="spellEnd"/>
      <w:r w:rsidRPr="00F37B01">
        <w:rPr>
          <w:rFonts w:ascii="Cambria" w:eastAsia="Cambria" w:hAnsi="Cambria"/>
          <w:bCs/>
          <w:lang w:val="ms-MY"/>
        </w:rPr>
        <w:t xml:space="preserve"> teras klinikal, meliputi komponen asas serta komponen yang berkaitan dalam skop kepakaran masing-masing. Pendedahan ini diperoleh melalui kaedah pemerhatian (</w:t>
      </w:r>
      <w:r w:rsidRPr="00F37B01">
        <w:rPr>
          <w:rFonts w:ascii="Cambria" w:eastAsia="Cambria" w:hAnsi="Cambria"/>
          <w:bCs/>
          <w:i/>
          <w:iCs/>
          <w:lang w:val="en-GB"/>
        </w:rPr>
        <w:t>observation</w:t>
      </w:r>
      <w:r w:rsidRPr="00F37B01">
        <w:rPr>
          <w:rFonts w:ascii="Cambria" w:eastAsia="Cambria" w:hAnsi="Cambria"/>
          <w:bCs/>
          <w:lang w:val="ms-MY"/>
        </w:rPr>
        <w:t>), bantuan (</w:t>
      </w:r>
      <w:r w:rsidRPr="00F37B01">
        <w:rPr>
          <w:rFonts w:ascii="Cambria" w:eastAsia="Cambria" w:hAnsi="Cambria"/>
          <w:bCs/>
          <w:i/>
          <w:iCs/>
          <w:lang w:val="en-GB"/>
        </w:rPr>
        <w:t>assisting</w:t>
      </w:r>
      <w:r w:rsidRPr="00F37B01">
        <w:rPr>
          <w:rFonts w:ascii="Cambria" w:eastAsia="Cambria" w:hAnsi="Cambria"/>
          <w:bCs/>
          <w:lang w:val="ms-MY"/>
        </w:rPr>
        <w:t>) atau pelaksanaan secara langsung (</w:t>
      </w:r>
      <w:r w:rsidRPr="00F37B01">
        <w:rPr>
          <w:rFonts w:ascii="Cambria" w:eastAsia="Cambria" w:hAnsi="Cambria"/>
          <w:bCs/>
          <w:i/>
          <w:iCs/>
          <w:lang w:val="en-GB"/>
        </w:rPr>
        <w:t>hands-on</w:t>
      </w:r>
      <w:r w:rsidRPr="00F37B01">
        <w:rPr>
          <w:rFonts w:ascii="Cambria" w:eastAsia="Cambria" w:hAnsi="Cambria"/>
          <w:bCs/>
          <w:lang w:val="ms-MY"/>
        </w:rPr>
        <w:t xml:space="preserve">). </w:t>
      </w:r>
    </w:p>
    <w:p w14:paraId="35D633C5" w14:textId="77777777" w:rsidR="00856B09" w:rsidRPr="00F37B01" w:rsidRDefault="00856B09" w:rsidP="00856B09">
      <w:pPr>
        <w:rPr>
          <w:rFonts w:ascii="Cambria" w:eastAsia="Cambria" w:hAnsi="Cambria"/>
          <w:bCs/>
          <w:lang w:val="ms-MY"/>
        </w:rPr>
      </w:pPr>
    </w:p>
    <w:p w14:paraId="758CE282" w14:textId="77777777" w:rsidR="00856B09" w:rsidRPr="00F37B01" w:rsidRDefault="00856B09" w:rsidP="00856B09">
      <w:pPr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Bagi tujuan penilaian, bilangan minimum atau julat (</w:t>
      </w:r>
      <w:r w:rsidRPr="00F37B01">
        <w:rPr>
          <w:rFonts w:ascii="Cambria" w:eastAsia="Cambria" w:hAnsi="Cambria"/>
          <w:bCs/>
          <w:i/>
          <w:iCs/>
          <w:lang w:val="en-GB"/>
        </w:rPr>
        <w:t>range</w:t>
      </w:r>
      <w:r w:rsidRPr="00F37B01">
        <w:rPr>
          <w:rFonts w:ascii="Cambria" w:eastAsia="Cambria" w:hAnsi="Cambria"/>
          <w:bCs/>
          <w:lang w:val="en-GB"/>
        </w:rPr>
        <w:t>)</w:t>
      </w:r>
      <w:r w:rsidRPr="00F37B01">
        <w:rPr>
          <w:rFonts w:ascii="Cambria" w:eastAsia="Cambria" w:hAnsi="Cambria"/>
          <w:bCs/>
          <w:lang w:val="ms-MY"/>
        </w:rPr>
        <w:t xml:space="preserve"> bagi prosedur terpilih telah ditetapkan. Prosedur klinikal yang diwajibkan serta prosedur yang bersifat pilihan (</w:t>
      </w:r>
      <w:r w:rsidRPr="00F37B01">
        <w:rPr>
          <w:rFonts w:ascii="Cambria" w:eastAsia="Cambria" w:hAnsi="Cambria"/>
          <w:bCs/>
          <w:i/>
          <w:iCs/>
          <w:lang w:val="en-GB"/>
        </w:rPr>
        <w:t>optional</w:t>
      </w:r>
      <w:r w:rsidRPr="00F37B01">
        <w:rPr>
          <w:rFonts w:ascii="Cambria" w:eastAsia="Cambria" w:hAnsi="Cambria"/>
          <w:bCs/>
          <w:lang w:val="en-GB"/>
        </w:rPr>
        <w:t>)</w:t>
      </w:r>
      <w:r w:rsidRPr="00F37B01">
        <w:rPr>
          <w:rFonts w:ascii="Cambria" w:eastAsia="Cambria" w:hAnsi="Cambria"/>
          <w:bCs/>
          <w:lang w:val="ms-MY"/>
        </w:rPr>
        <w:t>/ atau berasaskan peluang  (</w:t>
      </w:r>
      <w:r w:rsidRPr="00F37B01">
        <w:rPr>
          <w:rFonts w:ascii="Cambria" w:eastAsia="Cambria" w:hAnsi="Cambria"/>
          <w:bCs/>
          <w:i/>
          <w:iCs/>
          <w:lang w:val="en-GB"/>
        </w:rPr>
        <w:t>opportunistic</w:t>
      </w:r>
      <w:r w:rsidRPr="00F37B01">
        <w:rPr>
          <w:rFonts w:ascii="Cambria" w:eastAsia="Cambria" w:hAnsi="Cambria"/>
          <w:bCs/>
          <w:lang w:val="en-GB"/>
        </w:rPr>
        <w:t>)</w:t>
      </w:r>
      <w:r w:rsidRPr="00F37B01">
        <w:rPr>
          <w:rFonts w:ascii="Cambria" w:eastAsia="Cambria" w:hAnsi="Cambria"/>
          <w:bCs/>
          <w:lang w:val="ms-MY"/>
        </w:rPr>
        <w:t xml:space="preserve"> turut dinyatakan bagi memastikan latihan yang komprehensif.</w:t>
      </w:r>
    </w:p>
    <w:p w14:paraId="38DA7C2E" w14:textId="77777777" w:rsidR="00856B09" w:rsidRPr="00F37B01" w:rsidRDefault="00856B09" w:rsidP="00856B09">
      <w:pPr>
        <w:rPr>
          <w:rFonts w:ascii="Cambria" w:eastAsia="Cambria" w:hAnsi="Cambria"/>
          <w:bCs/>
          <w:lang w:val="ms-MY"/>
        </w:rPr>
      </w:pPr>
    </w:p>
    <w:p w14:paraId="30DABA38" w14:textId="77777777" w:rsidR="00856B09" w:rsidRPr="00F37B01" w:rsidRDefault="00856B09" w:rsidP="00856B09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t>Bahagian 2: Latihan</w:t>
      </w:r>
    </w:p>
    <w:p w14:paraId="5226B116" w14:textId="77777777" w:rsidR="00856B09" w:rsidRPr="00F37B01" w:rsidRDefault="00856B09" w:rsidP="00856B09">
      <w:pPr>
        <w:pStyle w:val="ListParagraph"/>
        <w:numPr>
          <w:ilvl w:val="0"/>
          <w:numId w:val="1"/>
        </w:numPr>
        <w:rPr>
          <w:rFonts w:ascii="Cambria" w:eastAsia="Cambria" w:hAnsi="Cambria"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akan</w:t>
      </w:r>
      <w:r w:rsidRPr="00F37B01">
        <w:rPr>
          <w:rFonts w:ascii="Cambria" w:eastAsia="Cambria" w:hAnsi="Cambria"/>
          <w:lang w:val="ms-MY"/>
        </w:rPr>
        <w:t xml:space="preserve"> diberi taklimat oleh penyelia mengenai program yang telah disediakan bagi penempatan klinikal (</w:t>
      </w:r>
      <w:r w:rsidRPr="00F37B01">
        <w:rPr>
          <w:rFonts w:ascii="Cambria" w:eastAsia="Cambria" w:hAnsi="Cambria"/>
          <w:i/>
          <w:iCs/>
          <w:lang w:val="en-GB"/>
        </w:rPr>
        <w:t>clinical attachment</w:t>
      </w:r>
      <w:r w:rsidRPr="00F37B01">
        <w:rPr>
          <w:rFonts w:ascii="Cambria" w:eastAsia="Cambria" w:hAnsi="Cambria"/>
          <w:lang w:val="ms-MY"/>
        </w:rPr>
        <w:t xml:space="preserve">) dan penilaian </w:t>
      </w:r>
      <w:r w:rsidRPr="00F37B01">
        <w:rPr>
          <w:rFonts w:ascii="Cambria" w:eastAsia="Cambria" w:hAnsi="Cambria"/>
          <w:i/>
          <w:iCs/>
          <w:lang w:val="en-GB"/>
        </w:rPr>
        <w:t>Attachment Dental Officers</w:t>
      </w:r>
      <w:r w:rsidRPr="00F37B01">
        <w:rPr>
          <w:rFonts w:ascii="Cambria" w:eastAsia="Cambria" w:hAnsi="Cambria"/>
          <w:lang w:val="ms-MY"/>
        </w:rPr>
        <w:t xml:space="preserve"> (ADO), </w:t>
      </w:r>
      <w:r w:rsidRPr="00F37B01">
        <w:rPr>
          <w:rFonts w:ascii="Cambria" w:eastAsia="Cambria" w:hAnsi="Cambria"/>
          <w:i/>
          <w:iCs/>
          <w:lang w:val="en-GB"/>
        </w:rPr>
        <w:t>New Dental Officers</w:t>
      </w:r>
      <w:r w:rsidRPr="00F37B01">
        <w:rPr>
          <w:rFonts w:ascii="Cambria" w:eastAsia="Cambria" w:hAnsi="Cambria"/>
          <w:lang w:val="ms-MY"/>
        </w:rPr>
        <w:t xml:space="preserve"> (NDO)</w:t>
      </w:r>
      <w:r w:rsidRPr="00F37B01">
        <w:rPr>
          <w:rFonts w:ascii="Cambria" w:eastAsia="Cambria" w:hAnsi="Cambria"/>
          <w:b/>
          <w:lang w:val="ms-MY"/>
        </w:rPr>
        <w:t>,</w:t>
      </w:r>
      <w:r w:rsidRPr="00F37B01">
        <w:rPr>
          <w:rFonts w:ascii="Cambria" w:eastAsia="Cambria" w:hAnsi="Cambria"/>
          <w:lang w:val="ms-MY"/>
        </w:rPr>
        <w:t xml:space="preserve"> serta latihan untuk juruterapi pergigian, juruteknologi pergigian dan pembantu pembedahan pergigian.</w:t>
      </w:r>
    </w:p>
    <w:p w14:paraId="3164826B" w14:textId="77777777" w:rsidR="00856B09" w:rsidRPr="00F37B01" w:rsidRDefault="00856B09" w:rsidP="00856B09">
      <w:pPr>
        <w:pStyle w:val="ListParagraph"/>
        <w:numPr>
          <w:ilvl w:val="0"/>
          <w:numId w:val="1"/>
        </w:num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</w:t>
      </w:r>
      <w:r w:rsidRPr="00F37B01">
        <w:rPr>
          <w:rFonts w:ascii="Cambria" w:eastAsia="Cambria" w:hAnsi="Cambria"/>
          <w:lang w:val="ms-MY"/>
        </w:rPr>
        <w:t xml:space="preserve"> perlu </w:t>
      </w:r>
      <w:r w:rsidRPr="00F37B01">
        <w:rPr>
          <w:rFonts w:ascii="Cambria" w:eastAsia="Cambria" w:hAnsi="Cambria"/>
          <w:bCs/>
          <w:lang w:val="ms-MY"/>
        </w:rPr>
        <w:t xml:space="preserve">melibatkan diri dalam urusan latihan </w:t>
      </w:r>
      <w:r w:rsidRPr="00F37B01">
        <w:rPr>
          <w:rFonts w:ascii="Cambria" w:eastAsia="Cambria" w:hAnsi="Cambria"/>
          <w:lang w:val="ms-MY"/>
        </w:rPr>
        <w:t>dengan menyampaikan ceramah, tutorial, seminar dan/atau</w:t>
      </w:r>
      <w:r w:rsidRPr="00F37B01">
        <w:rPr>
          <w:rFonts w:ascii="Cambria" w:eastAsia="Cambria" w:hAnsi="Cambria"/>
          <w:b/>
          <w:lang w:val="ms-MY"/>
        </w:rPr>
        <w:t xml:space="preserve"> </w:t>
      </w:r>
      <w:r w:rsidRPr="00F37B01">
        <w:rPr>
          <w:rFonts w:ascii="Cambria" w:eastAsia="Cambria" w:hAnsi="Cambria"/>
          <w:bCs/>
          <w:lang w:val="ms-MY"/>
        </w:rPr>
        <w:t>aktiviti</w:t>
      </w:r>
      <w:r w:rsidRPr="00F37B01">
        <w:rPr>
          <w:rFonts w:ascii="Cambria" w:eastAsia="Cambria" w:hAnsi="Cambria"/>
          <w:lang w:val="ms-MY"/>
        </w:rPr>
        <w:t xml:space="preserve"> </w:t>
      </w:r>
      <w:r w:rsidRPr="00F37B01">
        <w:rPr>
          <w:rFonts w:ascii="Cambria" w:eastAsia="Cambria" w:hAnsi="Cambria"/>
          <w:bCs/>
          <w:i/>
          <w:iCs/>
          <w:color w:val="000000"/>
          <w:lang w:val="en-GB"/>
        </w:rPr>
        <w:t>continuing professional education</w:t>
      </w:r>
      <w:r w:rsidRPr="00F37B01">
        <w:rPr>
          <w:rFonts w:ascii="Cambria" w:eastAsia="Cambria" w:hAnsi="Cambria"/>
          <w:bCs/>
          <w:color w:val="000000"/>
          <w:lang w:val="ms-MY"/>
        </w:rPr>
        <w:t xml:space="preserve"> (CPE)</w:t>
      </w:r>
      <w:r w:rsidRPr="00F37B01">
        <w:rPr>
          <w:rFonts w:ascii="Cambria" w:eastAsia="Cambria" w:hAnsi="Cambria"/>
          <w:b/>
          <w:bCs/>
          <w:color w:val="000000"/>
          <w:lang w:val="ms-MY"/>
        </w:rPr>
        <w:t>.</w:t>
      </w:r>
    </w:p>
    <w:p w14:paraId="77EC0C26" w14:textId="77777777" w:rsidR="00856B09" w:rsidRPr="00F37B01" w:rsidRDefault="00856B09" w:rsidP="00856B09">
      <w:pPr>
        <w:pStyle w:val="ListParagraph"/>
        <w:numPr>
          <w:ilvl w:val="0"/>
          <w:numId w:val="1"/>
        </w:numPr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hendaklah membantu dalam urusan penyeliaan dan penilaian ADO, NDO serta pelatih/anggota lain yang ditempatkan di klinik.</w:t>
      </w:r>
    </w:p>
    <w:p w14:paraId="359B005F" w14:textId="77777777" w:rsidR="00856B09" w:rsidRPr="00F37B01" w:rsidRDefault="00856B09" w:rsidP="00856B09">
      <w:pPr>
        <w:rPr>
          <w:rFonts w:ascii="Cambria" w:eastAsia="Cambria" w:hAnsi="Cambria"/>
          <w:b/>
          <w:lang w:val="ms-MY"/>
        </w:rPr>
      </w:pPr>
    </w:p>
    <w:p w14:paraId="166A0C03" w14:textId="77777777" w:rsidR="00856B09" w:rsidRPr="00F37B01" w:rsidRDefault="00856B09" w:rsidP="00856B09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t>Bahagian 3: Penyelidikan</w:t>
      </w:r>
    </w:p>
    <w:p w14:paraId="7D5B9E36" w14:textId="77777777" w:rsidR="00856B09" w:rsidRPr="00F37B01" w:rsidRDefault="00856B09" w:rsidP="00856B09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hendaklah mendapatkan pendedahan teori dan praktikal yang diperlukan berkenaan metodologi penyelidikan.</w:t>
      </w:r>
    </w:p>
    <w:p w14:paraId="3ED176A0" w14:textId="77777777" w:rsidR="00856B09" w:rsidRPr="00F37B01" w:rsidRDefault="00856B09" w:rsidP="00856B09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hendaklah menyediakan kertas cadangan (</w:t>
      </w:r>
      <w:r w:rsidRPr="00F37B01">
        <w:rPr>
          <w:rFonts w:ascii="Cambria" w:eastAsia="Cambria" w:hAnsi="Cambria"/>
          <w:bCs/>
          <w:i/>
          <w:iCs/>
          <w:lang w:val="en-GB"/>
        </w:rPr>
        <w:t>proposal</w:t>
      </w:r>
      <w:r w:rsidRPr="00F37B01">
        <w:rPr>
          <w:rFonts w:ascii="Cambria" w:eastAsia="Cambria" w:hAnsi="Cambria"/>
          <w:bCs/>
          <w:i/>
          <w:iCs/>
          <w:lang w:val="ms-MY"/>
        </w:rPr>
        <w:t>)</w:t>
      </w:r>
      <w:r w:rsidRPr="00F37B01">
        <w:rPr>
          <w:rFonts w:ascii="Cambria" w:eastAsia="Cambria" w:hAnsi="Cambria"/>
          <w:bCs/>
          <w:lang w:val="ms-MY"/>
        </w:rPr>
        <w:t xml:space="preserve"> penyelidikan dalam bidang yang berkaitan dengan kepakaran, dan, jika boleh, menjalankan kajian tersebut.</w:t>
      </w:r>
    </w:p>
    <w:p w14:paraId="04C0BF74" w14:textId="1924E43A" w:rsidR="00856B09" w:rsidRPr="00F37B01" w:rsidRDefault="00856B09" w:rsidP="00856B09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 xml:space="preserve">PPPW hendaklah membentangkan satu kertas saintifik dalam sesi </w:t>
      </w:r>
      <w:r w:rsidRPr="00F37B01">
        <w:rPr>
          <w:rFonts w:ascii="Cambria" w:eastAsia="Cambria" w:hAnsi="Cambria"/>
          <w:bCs/>
          <w:color w:val="000000"/>
          <w:lang w:val="ms-MY"/>
        </w:rPr>
        <w:t xml:space="preserve">CPE. </w:t>
      </w:r>
      <w:r w:rsidRPr="00F37B01">
        <w:rPr>
          <w:rFonts w:ascii="Cambria" w:eastAsia="Cambria" w:hAnsi="Cambria"/>
          <w:bCs/>
          <w:lang w:val="ms-MY"/>
        </w:rPr>
        <w:t>PPPW juga boleh memilih untuk membentangkan tesis pasca</w:t>
      </w:r>
      <w:r w:rsidR="006F52B6">
        <w:rPr>
          <w:rFonts w:ascii="Cambria" w:eastAsia="Cambria" w:hAnsi="Cambria"/>
          <w:bCs/>
          <w:lang w:val="ms-MY"/>
        </w:rPr>
        <w:t xml:space="preserve"> </w:t>
      </w:r>
      <w:r w:rsidRPr="00F37B01">
        <w:rPr>
          <w:rFonts w:ascii="Cambria" w:eastAsia="Cambria" w:hAnsi="Cambria"/>
          <w:bCs/>
          <w:lang w:val="ms-MY"/>
        </w:rPr>
        <w:t>siswazah dalam sesi CPE.</w:t>
      </w:r>
    </w:p>
    <w:p w14:paraId="717D8B1F" w14:textId="77777777" w:rsidR="00856B09" w:rsidRDefault="00856B09" w:rsidP="00856B09">
      <w:pPr>
        <w:rPr>
          <w:rFonts w:ascii="Cambria" w:eastAsia="Cambria" w:hAnsi="Cambria"/>
          <w:b/>
          <w:lang w:val="ms-MY"/>
        </w:rPr>
      </w:pPr>
    </w:p>
    <w:p w14:paraId="784F1720" w14:textId="001F5BEB" w:rsidR="00856B09" w:rsidRPr="00F37B01" w:rsidRDefault="00856B09" w:rsidP="00856B09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lastRenderedPageBreak/>
        <w:t>Bahagian 4: Pengurusan Klinik</w:t>
      </w:r>
    </w:p>
    <w:p w14:paraId="0D371200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PPPW diberi taklimat mengenai pengurusan sebuah klinik pergigian pakar dan memperoleh pengalaman secara langsung (</w:t>
      </w:r>
      <w:proofErr w:type="spellStart"/>
      <w:r w:rsidRPr="00F37B01">
        <w:rPr>
          <w:rFonts w:ascii="Cambria" w:eastAsia="Cambria" w:hAnsi="Cambria"/>
          <w:i/>
          <w:iCs/>
          <w:color w:val="000000"/>
          <w:lang w:val="ms-MY"/>
        </w:rPr>
        <w:t>hands-on</w:t>
      </w:r>
      <w:proofErr w:type="spellEnd"/>
      <w:r w:rsidRPr="00F37B01">
        <w:rPr>
          <w:rFonts w:ascii="Cambria" w:eastAsia="Cambria" w:hAnsi="Cambria"/>
          <w:color w:val="000000"/>
          <w:lang w:val="ms-MY"/>
        </w:rPr>
        <w:t>) dalam prosedur pentadbiran tertentu</w:t>
      </w:r>
    </w:p>
    <w:p w14:paraId="14BA48B8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49846F98" w14:textId="77777777" w:rsidR="00856B09" w:rsidRPr="00F37B01" w:rsidRDefault="00856B09" w:rsidP="00B264E6">
      <w:pPr>
        <w:pStyle w:val="Heading1"/>
        <w:rPr>
          <w:rFonts w:eastAsia="Cambria"/>
          <w:lang w:val="ms-MY"/>
        </w:rPr>
      </w:pPr>
      <w:bookmarkStart w:id="7" w:name="_Toc225411023"/>
      <w:r w:rsidRPr="00F37B01">
        <w:rPr>
          <w:rFonts w:eastAsia="Cambria"/>
          <w:lang w:val="ms-MY"/>
        </w:rPr>
        <w:t>5.</w:t>
      </w:r>
      <w:r w:rsidRPr="00F37B01">
        <w:rPr>
          <w:rFonts w:eastAsia="Cambria"/>
          <w:lang w:val="ms-MY"/>
        </w:rPr>
        <w:tab/>
        <w:t>TEMPOH PRA-PEWARTAAN</w:t>
      </w:r>
      <w:bookmarkEnd w:id="7"/>
    </w:p>
    <w:p w14:paraId="78B9EF42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101CBD67" w14:textId="77777777" w:rsidR="00856B09" w:rsidRPr="00F37B01" w:rsidRDefault="00856B09" w:rsidP="00856B09">
      <w:pPr>
        <w:pStyle w:val="ListParagraph"/>
        <w:numPr>
          <w:ilvl w:val="0"/>
          <w:numId w:val="38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Tempoh pra-pewartaan tidak boleh kurang daripada enam (6) bulan</w:t>
      </w:r>
    </w:p>
    <w:p w14:paraId="399AC6A6" w14:textId="77777777" w:rsidR="00856B09" w:rsidRPr="00F37B01" w:rsidRDefault="00856B09" w:rsidP="00856B09">
      <w:pPr>
        <w:pStyle w:val="ListParagraph"/>
        <w:numPr>
          <w:ilvl w:val="0"/>
          <w:numId w:val="38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Sekiranya PPPW tidak hadir untuk tempoh yang panjang (maksimum 15 hari)</w:t>
      </w:r>
      <w:r w:rsidRPr="00F37B01">
        <w:rPr>
          <w:rFonts w:ascii="Cambria" w:eastAsia="Cambria" w:hAnsi="Cambria"/>
          <w:b/>
          <w:bCs/>
          <w:color w:val="000000"/>
          <w:vertAlign w:val="superscript"/>
          <w:lang w:val="ms-MY"/>
        </w:rPr>
        <w:t>1</w:t>
      </w:r>
      <w:r w:rsidRPr="00F37B01">
        <w:rPr>
          <w:rFonts w:ascii="Cambria" w:eastAsia="Cambria" w:hAnsi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01C3AAEC" w14:textId="77777777" w:rsidR="00856B09" w:rsidRPr="00F37B01" w:rsidRDefault="00856B09" w:rsidP="00856B09">
      <w:pPr>
        <w:pStyle w:val="ListParagraph"/>
        <w:numPr>
          <w:ilvl w:val="0"/>
          <w:numId w:val="38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boleh mengesyorkan pelanjutan tempoh pra-pewartaan jika dianggap bahawa PPPW di bawah </w:t>
      </w:r>
      <w:proofErr w:type="spellStart"/>
      <w:r w:rsidRPr="00F37B01">
        <w:rPr>
          <w:rFonts w:ascii="Cambria" w:eastAsia="Cambria" w:hAnsi="Cambria"/>
          <w:color w:val="000000"/>
          <w:lang w:val="ms-MY"/>
        </w:rPr>
        <w:t>seliaan</w:t>
      </w:r>
      <w:proofErr w:type="spellEnd"/>
      <w:r w:rsidRPr="00F37B01">
        <w:rPr>
          <w:rFonts w:ascii="Cambria" w:eastAsia="Cambria" w:hAnsi="Cambria"/>
          <w:color w:val="000000"/>
          <w:lang w:val="ms-MY"/>
        </w:rPr>
        <w:t xml:space="preserve"> tidak memenuhi keperluan pewartaan</w:t>
      </w:r>
    </w:p>
    <w:p w14:paraId="4A80C054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485F30E2" w14:textId="77777777" w:rsidR="00856B09" w:rsidRPr="00F37B01" w:rsidRDefault="00856B09" w:rsidP="008D488A">
      <w:pPr>
        <w:pStyle w:val="Heading1"/>
        <w:rPr>
          <w:rFonts w:eastAsia="Cambria"/>
          <w:lang w:val="ms-MY"/>
        </w:rPr>
      </w:pPr>
      <w:bookmarkStart w:id="8" w:name="_Toc225411024"/>
      <w:r w:rsidRPr="00F37B01">
        <w:rPr>
          <w:rFonts w:eastAsia="Cambria"/>
          <w:lang w:val="ms-MY"/>
        </w:rPr>
        <w:t>6.</w:t>
      </w:r>
      <w:r w:rsidRPr="00F37B01">
        <w:rPr>
          <w:rFonts w:eastAsia="Cambria"/>
          <w:lang w:val="ms-MY"/>
        </w:rPr>
        <w:tab/>
        <w:t>KAEDAH PENILAIAN</w:t>
      </w:r>
      <w:bookmarkEnd w:id="8"/>
    </w:p>
    <w:p w14:paraId="06E31AD5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518910DB" w14:textId="60C13BCD" w:rsidR="00856B09" w:rsidRPr="00F37B01" w:rsidRDefault="00856B09" w:rsidP="00856B09">
      <w:pPr>
        <w:pStyle w:val="ListParagraph"/>
        <w:numPr>
          <w:ilvl w:val="0"/>
          <w:numId w:val="39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yang dilantik oleh Timbalan Ketua Pengarah Kesihatan (Kesihatan Pergigian) akan menilai prestasi keseluruhan </w:t>
      </w:r>
      <w:r w:rsidR="00A91263" w:rsidRPr="00F37B01">
        <w:rPr>
          <w:rFonts w:ascii="Cambria" w:eastAsia="Cambria" w:hAnsi="Cambria"/>
          <w:color w:val="000000"/>
          <w:lang w:val="ms-MY"/>
        </w:rPr>
        <w:t>PPPW</w:t>
      </w:r>
      <w:r w:rsidRPr="00F37B01">
        <w:rPr>
          <w:rFonts w:ascii="Cambria" w:eastAsia="Cambria" w:hAnsi="Cambria"/>
          <w:color w:val="000000"/>
          <w:lang w:val="ms-MY"/>
        </w:rPr>
        <w:t>.</w:t>
      </w:r>
    </w:p>
    <w:p w14:paraId="1258733C" w14:textId="77777777" w:rsidR="00856B09" w:rsidRPr="00F37B01" w:rsidRDefault="00856B09" w:rsidP="00856B09">
      <w:pPr>
        <w:pStyle w:val="ListParagraph"/>
        <w:numPr>
          <w:ilvl w:val="0"/>
          <w:numId w:val="39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664977D2" w14:textId="77777777" w:rsidR="00856B09" w:rsidRPr="00F37B01" w:rsidRDefault="00856B09" w:rsidP="00856B09">
      <w:pPr>
        <w:pStyle w:val="ListParagraph"/>
        <w:numPr>
          <w:ilvl w:val="0"/>
          <w:numId w:val="39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Buku log hendaklah dikemukakan kepada Penyelia Profesional untuk penilaian seperti yang ditetapkan.</w:t>
      </w:r>
    </w:p>
    <w:p w14:paraId="2B86A7E1" w14:textId="77777777" w:rsidR="00856B09" w:rsidRPr="00F37B01" w:rsidRDefault="00856B09" w:rsidP="00856B09">
      <w:pPr>
        <w:pStyle w:val="ListParagraph"/>
        <w:numPr>
          <w:ilvl w:val="0"/>
          <w:numId w:val="39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akan menilai PPPW berdasarkan aktiviti yang direkodkan dalam buku log. Penilaian adalah mengikut skala </w:t>
      </w:r>
      <w:proofErr w:type="spellStart"/>
      <w:r w:rsidRPr="00F37B01">
        <w:rPr>
          <w:rFonts w:ascii="Cambria" w:eastAsia="Cambria" w:hAnsi="Cambria"/>
          <w:i/>
          <w:iCs/>
          <w:color w:val="000000"/>
          <w:lang w:val="ms-MY"/>
        </w:rPr>
        <w:t>Likert</w:t>
      </w:r>
      <w:proofErr w:type="spellEnd"/>
      <w:r w:rsidRPr="00F37B01">
        <w:rPr>
          <w:rFonts w:ascii="Cambria" w:eastAsia="Cambria" w:hAnsi="Cambria"/>
          <w:i/>
          <w:iCs/>
          <w:color w:val="000000"/>
          <w:lang w:val="ms-MY"/>
        </w:rPr>
        <w:t xml:space="preserve"> 5-point</w:t>
      </w:r>
      <w:r w:rsidRPr="00F37B01">
        <w:rPr>
          <w:rFonts w:ascii="Cambria" w:eastAsia="Cambria" w:hAnsi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F37B01">
        <w:rPr>
          <w:rFonts w:ascii="Cambria" w:eastAsia="Cambria" w:hAnsi="Cambria"/>
          <w:b/>
          <w:bCs/>
          <w:color w:val="000000"/>
          <w:lang w:val="ms-MY"/>
        </w:rPr>
        <w:t>Jadual 1</w:t>
      </w:r>
      <w:r w:rsidRPr="00F37B01">
        <w:rPr>
          <w:rFonts w:ascii="Cambria" w:eastAsia="Cambria" w:hAnsi="Cambria"/>
          <w:color w:val="000000"/>
          <w:lang w:val="ms-MY"/>
        </w:rPr>
        <w:t>):</w:t>
      </w:r>
    </w:p>
    <w:p w14:paraId="67E32E7D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117B63C1" w14:textId="77777777" w:rsidR="00856B09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0265277D" w14:textId="77777777" w:rsidR="00376C8D" w:rsidRPr="00F37B01" w:rsidRDefault="00376C8D" w:rsidP="00856B09">
      <w:pPr>
        <w:rPr>
          <w:rFonts w:ascii="Cambria" w:eastAsia="Cambria" w:hAnsi="Cambria"/>
          <w:color w:val="000000"/>
          <w:lang w:val="ms-MY"/>
        </w:rPr>
      </w:pPr>
    </w:p>
    <w:p w14:paraId="45AE9DA2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56E2245F" w14:textId="77777777" w:rsidR="00856B09" w:rsidRPr="00F37B01" w:rsidRDefault="00856B09" w:rsidP="00856B09">
      <w:pPr>
        <w:rPr>
          <w:rFonts w:ascii="Cambria" w:eastAsia="Cambria" w:hAnsi="Cambria"/>
          <w:color w:val="000000"/>
          <w:sz w:val="20"/>
          <w:szCs w:val="20"/>
          <w:lang w:val="ms-MY"/>
        </w:rPr>
      </w:pPr>
      <w:r w:rsidRPr="00F37B01">
        <w:rPr>
          <w:rStyle w:val="FootnoteReference"/>
          <w:rFonts w:ascii="Cambria" w:hAnsi="Cambria"/>
          <w:b/>
          <w:bCs/>
          <w:sz w:val="20"/>
          <w:szCs w:val="20"/>
          <w:lang w:val="ms-MY"/>
        </w:rPr>
        <w:footnoteRef/>
      </w:r>
      <w:r w:rsidRPr="00F37B01">
        <w:rPr>
          <w:rFonts w:ascii="Cambria" w:hAnsi="Cambria"/>
          <w:b/>
          <w:bCs/>
          <w:color w:val="000000"/>
          <w:sz w:val="20"/>
          <w:szCs w:val="20"/>
          <w:lang w:val="ms-MY"/>
        </w:rPr>
        <w:t xml:space="preserve"> </w:t>
      </w:r>
      <w:r w:rsidRPr="00F37B01">
        <w:rPr>
          <w:rFonts w:ascii="Cambria" w:eastAsia="Cambria" w:hAnsi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F37B01">
        <w:rPr>
          <w:rFonts w:ascii="Cambria" w:eastAsia="Cambria" w:hAnsi="Cambria"/>
          <w:color w:val="000000"/>
          <w:sz w:val="20"/>
          <w:szCs w:val="20"/>
          <w:lang w:val="ms-MY"/>
        </w:rPr>
        <w:t>.</w:t>
      </w:r>
    </w:p>
    <w:p w14:paraId="3C9A2628" w14:textId="77777777" w:rsidR="00856B09" w:rsidRPr="00F37B01" w:rsidRDefault="00856B09" w:rsidP="00856B09">
      <w:pPr>
        <w:rPr>
          <w:rFonts w:ascii="Cambria" w:eastAsia="Cambria" w:hAnsi="Cambria"/>
          <w:color w:val="000000"/>
          <w:lang w:val="ms-MY"/>
        </w:rPr>
      </w:pPr>
    </w:p>
    <w:p w14:paraId="00B6979D" w14:textId="369FD1A0" w:rsidR="00856B09" w:rsidRPr="00F37B01" w:rsidRDefault="00856B09" w:rsidP="00856B09">
      <w:pPr>
        <w:jc w:val="center"/>
        <w:rPr>
          <w:rFonts w:ascii="Cambria" w:eastAsia="Cambria" w:hAnsi="Cambria" w:cs="Cambria"/>
          <w:b/>
          <w:lang w:val="ms-MY"/>
        </w:rPr>
      </w:pPr>
      <w:r w:rsidRPr="00F37B01">
        <w:rPr>
          <w:rFonts w:ascii="Cambria" w:eastAsia="Cambria" w:hAnsi="Cambria" w:cs="Cambria"/>
          <w:b/>
          <w:lang w:val="ms-MY"/>
        </w:rPr>
        <w:lastRenderedPageBreak/>
        <w:t xml:space="preserve">Jadual 1: Skala penilaian komponen </w:t>
      </w:r>
      <w:r w:rsidR="004B544E">
        <w:rPr>
          <w:rFonts w:ascii="Cambria" w:eastAsia="Cambria" w:hAnsi="Cambria" w:cs="Cambria"/>
          <w:b/>
          <w:lang w:val="ms-MY"/>
        </w:rPr>
        <w:t>Pra-Pewartaan</w:t>
      </w:r>
      <w:r w:rsidRPr="00F37B01">
        <w:rPr>
          <w:rFonts w:ascii="Cambria" w:eastAsia="Cambria" w:hAnsi="Cambria" w:cs="Cambria"/>
          <w:b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856B09" w:rsidRPr="00F37B01" w14:paraId="7DB74BA5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77E315A8" w14:textId="77777777" w:rsidR="00856B09" w:rsidRPr="00F37B01" w:rsidRDefault="00856B09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5DC2D401" w14:textId="77777777" w:rsidR="00856B09" w:rsidRPr="00F37B01" w:rsidRDefault="00856B09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164C070D" w14:textId="77777777" w:rsidR="00856B09" w:rsidRPr="00F37B01" w:rsidRDefault="00856B09" w:rsidP="00C36269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856B09" w:rsidRPr="00F37B01" w14:paraId="11A1415B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7BDDF58B" w14:textId="77777777" w:rsidR="00856B09" w:rsidRPr="00F37B01" w:rsidRDefault="00856B09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0D21D866" w14:textId="77777777" w:rsidR="00856B09" w:rsidRPr="00F37B01" w:rsidRDefault="00856B09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6677811E" w14:textId="77777777" w:rsidR="00856B09" w:rsidRPr="00F37B01" w:rsidRDefault="00856B09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6B09" w:rsidRPr="00F37B01" w14:paraId="33129F32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7254F149" w14:textId="77777777" w:rsidR="00856B09" w:rsidRPr="00F37B01" w:rsidRDefault="00856B09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3FB96452" w14:textId="77777777" w:rsidR="00856B09" w:rsidRPr="00F37B01" w:rsidRDefault="00856B09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464A7FB8" w14:textId="77777777" w:rsidR="00856B09" w:rsidRPr="00F37B01" w:rsidRDefault="00856B09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6B09" w:rsidRPr="00F37B01" w14:paraId="5BB92B06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6C720379" w14:textId="77777777" w:rsidR="00856B09" w:rsidRPr="00F37B01" w:rsidRDefault="00856B09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6CFC2FA4" w14:textId="77777777" w:rsidR="00856B09" w:rsidRPr="00F37B01" w:rsidRDefault="00856B09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21BC9BFE" w14:textId="77777777" w:rsidR="00856B09" w:rsidRPr="00F37B01" w:rsidRDefault="00856B09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6B09" w:rsidRPr="00F37B01" w14:paraId="14887101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69B47785" w14:textId="77777777" w:rsidR="00856B09" w:rsidRPr="00F37B01" w:rsidRDefault="00856B09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4B5A0A33" w14:textId="77777777" w:rsidR="00856B09" w:rsidRPr="00F37B01" w:rsidRDefault="00856B09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58461B0C" w14:textId="77777777" w:rsidR="00856B09" w:rsidRPr="00F37B01" w:rsidRDefault="00856B09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6B09" w:rsidRPr="00F37B01" w14:paraId="5F9465AB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163FE71" w14:textId="77777777" w:rsidR="00856B09" w:rsidRPr="00F37B01" w:rsidRDefault="00856B09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04250F0B" w14:textId="77777777" w:rsidR="00856B09" w:rsidRPr="00F37B01" w:rsidRDefault="00856B09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1CBED23E" w14:textId="77777777" w:rsidR="00856B09" w:rsidRPr="00F37B01" w:rsidRDefault="00856B09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5B0D4675" w14:textId="77777777" w:rsidR="00856B09" w:rsidRPr="00F37B01" w:rsidRDefault="00856B09" w:rsidP="00856B09">
      <w:pPr>
        <w:jc w:val="left"/>
        <w:rPr>
          <w:rFonts w:ascii="Cambria" w:eastAsia="Cambria" w:hAnsi="Cambria" w:cs="Cambria"/>
          <w:b/>
          <w:lang w:val="ms-MY"/>
        </w:rPr>
      </w:pPr>
    </w:p>
    <w:p w14:paraId="2754E194" w14:textId="77777777" w:rsidR="00856B09" w:rsidRPr="00156356" w:rsidRDefault="00856B09" w:rsidP="00156356">
      <w:pPr>
        <w:pStyle w:val="ListParagraph"/>
        <w:numPr>
          <w:ilvl w:val="0"/>
          <w:numId w:val="107"/>
        </w:numPr>
        <w:rPr>
          <w:rFonts w:ascii="Cambria" w:hAnsi="Cambria"/>
          <w:lang w:val="ms-MY"/>
        </w:rPr>
      </w:pPr>
      <w:r w:rsidRPr="00156356">
        <w:rPr>
          <w:rFonts w:ascii="Cambria" w:hAnsi="Cambria"/>
          <w:lang w:val="ms-MY"/>
        </w:rPr>
        <w:t>Kategori pemarkahan keseluruhan PPPW ditentukan berdasarkan jumlah keseluruhan skor yang diperoleh daripada penilaian empat (4) komponen utama seperti berikut (</w:t>
      </w:r>
      <w:r w:rsidRPr="00156356">
        <w:rPr>
          <w:rFonts w:ascii="Cambria" w:hAnsi="Cambria"/>
          <w:b/>
          <w:bCs/>
          <w:lang w:val="ms-MY"/>
        </w:rPr>
        <w:t>Jadual 2</w:t>
      </w:r>
      <w:r w:rsidRPr="00156356">
        <w:rPr>
          <w:rFonts w:ascii="Cambria" w:hAnsi="Cambria"/>
          <w:lang w:val="ms-MY"/>
        </w:rPr>
        <w:t>):</w:t>
      </w:r>
    </w:p>
    <w:p w14:paraId="7E5EB3E4" w14:textId="77777777" w:rsidR="00856B09" w:rsidRPr="00F37B01" w:rsidRDefault="00856B09" w:rsidP="00856B09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</w:p>
    <w:p w14:paraId="12283CD3" w14:textId="77777777" w:rsidR="00856B09" w:rsidRPr="00F37B01" w:rsidRDefault="00856B09" w:rsidP="00856B09">
      <w:pPr>
        <w:jc w:val="center"/>
        <w:rPr>
          <w:rFonts w:ascii="Cambria" w:hAnsi="Cambria"/>
          <w:b/>
          <w:bCs/>
          <w:lang w:val="ms-MY"/>
        </w:rPr>
      </w:pPr>
      <w:r w:rsidRPr="00F37B01">
        <w:rPr>
          <w:rFonts w:ascii="Cambria" w:hAnsi="Cambria"/>
          <w:b/>
          <w:bCs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E72EB1" w:rsidRPr="00F37B01" w14:paraId="45B574D2" w14:textId="77777777" w:rsidTr="001746FE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04B08336" w14:textId="77777777" w:rsidR="00E72EB1" w:rsidRPr="00F37B01" w:rsidRDefault="00E72EB1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2A653A3" w14:textId="77777777" w:rsidR="00E72EB1" w:rsidRPr="00F37B01" w:rsidRDefault="00E72EB1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41E33D5A" w14:textId="77777777" w:rsidR="00E72EB1" w:rsidRPr="00F37B01" w:rsidRDefault="00E72EB1" w:rsidP="001746FE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E72EB1" w:rsidRPr="00F37B01" w14:paraId="5E1D6D07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5D4F85F0" w14:textId="77777777" w:rsidR="00E72EB1" w:rsidRPr="00F37B01" w:rsidRDefault="00E72EB1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4ED2265F" w14:textId="77777777" w:rsidR="00E72EB1" w:rsidRPr="00F37B01" w:rsidRDefault="00E72EB1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6F16F0B6" w14:textId="77777777" w:rsidR="00E72EB1" w:rsidRPr="00F37B01" w:rsidRDefault="00E72EB1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E72EB1" w:rsidRPr="00F37B01" w14:paraId="41A0E42A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29EC8993" w14:textId="77777777" w:rsidR="00E72EB1" w:rsidRPr="00F37B01" w:rsidRDefault="00E72EB1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726692AF" w14:textId="77777777" w:rsidR="00E72EB1" w:rsidRPr="00F37B01" w:rsidRDefault="00E72EB1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64162BF3" w14:textId="77777777" w:rsidR="00E72EB1" w:rsidRPr="00F37B01" w:rsidRDefault="00E72EB1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6D3B711D" w14:textId="77777777" w:rsidR="00856B09" w:rsidRDefault="00856B09" w:rsidP="00856B09">
      <w:pPr>
        <w:jc w:val="left"/>
        <w:rPr>
          <w:rFonts w:ascii="Cambria" w:eastAsia="Cambria" w:hAnsi="Cambria" w:cs="Cambria"/>
          <w:b/>
          <w:lang w:val="ms-MY"/>
        </w:rPr>
      </w:pPr>
    </w:p>
    <w:p w14:paraId="1C6F67B0" w14:textId="77777777" w:rsidR="00856B09" w:rsidRDefault="00856B09" w:rsidP="00856B09">
      <w:pPr>
        <w:jc w:val="left"/>
        <w:rPr>
          <w:rFonts w:ascii="Cambria" w:eastAsia="Cambria" w:hAnsi="Cambria" w:cs="Cambria"/>
          <w:b/>
          <w:lang w:val="ms-MY"/>
        </w:rPr>
      </w:pPr>
    </w:p>
    <w:p w14:paraId="1AEEBCFD" w14:textId="77777777" w:rsidR="00E72EB1" w:rsidRDefault="00E72EB1" w:rsidP="00856B09">
      <w:pPr>
        <w:jc w:val="left"/>
        <w:rPr>
          <w:rFonts w:ascii="Cambria" w:eastAsia="Cambria" w:hAnsi="Cambria" w:cs="Cambria"/>
          <w:b/>
          <w:lang w:val="ms-MY"/>
        </w:rPr>
      </w:pPr>
    </w:p>
    <w:p w14:paraId="2C352AAE" w14:textId="77777777" w:rsidR="00E72EB1" w:rsidRPr="00F37B01" w:rsidRDefault="00E72EB1" w:rsidP="00856B09">
      <w:pPr>
        <w:jc w:val="left"/>
        <w:rPr>
          <w:rFonts w:ascii="Cambria" w:eastAsia="Cambria" w:hAnsi="Cambria" w:cs="Cambria"/>
          <w:b/>
          <w:lang w:val="ms-MY"/>
        </w:rPr>
      </w:pPr>
    </w:p>
    <w:p w14:paraId="78E9920B" w14:textId="77777777" w:rsidR="00856B09" w:rsidRPr="00F37B01" w:rsidRDefault="00856B09" w:rsidP="00856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0DE68691" w14:textId="77777777" w:rsidR="009A7F37" w:rsidRPr="00301181" w:rsidRDefault="009A7F37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  <w:sectPr w:rsidR="009A7F37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AA6B62" w14:textId="77777777" w:rsidR="009A7F37" w:rsidRPr="00301181" w:rsidRDefault="009A7F37" w:rsidP="007239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4070CB4" w14:textId="77777777" w:rsidR="006304B9" w:rsidRPr="00301181" w:rsidRDefault="006304B9" w:rsidP="006304B9">
      <w:pPr>
        <w:jc w:val="center"/>
        <w:rPr>
          <w:rFonts w:ascii="Cambria" w:eastAsia="Cambria" w:hAnsi="Cambria"/>
          <w:sz w:val="36"/>
          <w:szCs w:val="36"/>
          <w:lang w:val="ms-MY"/>
        </w:rPr>
      </w:pPr>
    </w:p>
    <w:p w14:paraId="04ADFE77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209A670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EE59DBD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679C074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60D0406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10C4207C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39F9D78" w14:textId="77777777" w:rsidR="009A7F37" w:rsidRPr="00301181" w:rsidRDefault="009A7F37" w:rsidP="003F78A8">
      <w:pPr>
        <w:rPr>
          <w:rFonts w:ascii="Cambria" w:eastAsia="Cambria" w:hAnsi="Cambria"/>
          <w:b/>
          <w:sz w:val="40"/>
          <w:szCs w:val="40"/>
          <w:lang w:val="ms-MY"/>
        </w:rPr>
      </w:pPr>
    </w:p>
    <w:p w14:paraId="5E48119E" w14:textId="127B9D80" w:rsidR="000E68B3" w:rsidRPr="00301181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9" w:name="_Toc225411025"/>
      <w:r w:rsidRPr="00301181">
        <w:rPr>
          <w:bCs/>
          <w:sz w:val="40"/>
          <w:lang w:val="ms-MY"/>
        </w:rPr>
        <w:t>BAHAGIAN 1</w:t>
      </w:r>
      <w:bookmarkEnd w:id="9"/>
    </w:p>
    <w:p w14:paraId="57197BBE" w14:textId="4AC2E309" w:rsidR="000E68B3" w:rsidRPr="00301181" w:rsidRDefault="000E68B3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KOMPETENSI TERAS KLINIKAL</w:t>
      </w:r>
    </w:p>
    <w:p w14:paraId="4FF7E952" w14:textId="77777777" w:rsidR="00AD5CBF" w:rsidRPr="00301181" w:rsidRDefault="00AD5CBF" w:rsidP="00AD5CBF">
      <w:pPr>
        <w:rPr>
          <w:rFonts w:ascii="Cambria" w:hAnsi="Cambria"/>
          <w:lang w:val="ms-MY"/>
        </w:rPr>
        <w:sectPr w:rsidR="00AD5CBF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4AA7F38" w14:textId="6E465F7A" w:rsidR="00CA061D" w:rsidRDefault="009E0EC6" w:rsidP="00CA061D">
      <w:pPr>
        <w:pStyle w:val="Heading1"/>
        <w:jc w:val="center"/>
        <w:rPr>
          <w:rFonts w:eastAsia="Arial"/>
          <w:lang w:val="ms-MY"/>
        </w:rPr>
      </w:pPr>
      <w:bookmarkStart w:id="10" w:name="_Toc225411026"/>
      <w:r w:rsidRPr="00301181">
        <w:rPr>
          <w:rFonts w:eastAsia="Arial"/>
          <w:lang w:val="ms-MY"/>
        </w:rPr>
        <w:lastRenderedPageBreak/>
        <w:t>RINGKASAN KEPERLUAN KOMPETENSI TERAS KLINIKAL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5130"/>
        <w:gridCol w:w="1806"/>
        <w:gridCol w:w="1525"/>
      </w:tblGrid>
      <w:tr w:rsidR="00856B09" w:rsidRPr="00856B09" w14:paraId="3009350F" w14:textId="77777777" w:rsidTr="00546EB3">
        <w:trPr>
          <w:trHeight w:val="737"/>
        </w:trPr>
        <w:tc>
          <w:tcPr>
            <w:tcW w:w="555" w:type="dxa"/>
            <w:shd w:val="clear" w:color="auto" w:fill="DAE9F7" w:themeFill="text2" w:themeFillTint="1A"/>
            <w:vAlign w:val="center"/>
          </w:tcPr>
          <w:p w14:paraId="08709678" w14:textId="77777777" w:rsidR="00856B09" w:rsidRPr="00856B09" w:rsidRDefault="00856B09" w:rsidP="00856B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5130" w:type="dxa"/>
            <w:shd w:val="clear" w:color="auto" w:fill="DAE9F7" w:themeFill="text2" w:themeFillTint="1A"/>
            <w:vAlign w:val="center"/>
          </w:tcPr>
          <w:p w14:paraId="624936A9" w14:textId="2D56E766" w:rsidR="00856B09" w:rsidRPr="00856B09" w:rsidRDefault="00856B09" w:rsidP="00856B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</w:p>
        </w:tc>
        <w:tc>
          <w:tcPr>
            <w:tcW w:w="1806" w:type="dxa"/>
            <w:shd w:val="clear" w:color="auto" w:fill="DAE9F7" w:themeFill="text2" w:themeFillTint="1A"/>
            <w:vAlign w:val="center"/>
          </w:tcPr>
          <w:p w14:paraId="2DC2D829" w14:textId="2762697B" w:rsidR="00856B09" w:rsidRPr="00856B09" w:rsidRDefault="00856B09" w:rsidP="00856B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KEPERLUAN YANG DISYOR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KAN</w:t>
            </w:r>
          </w:p>
        </w:tc>
        <w:tc>
          <w:tcPr>
            <w:tcW w:w="1525" w:type="dxa"/>
            <w:shd w:val="clear" w:color="auto" w:fill="DAE9F7" w:themeFill="text2" w:themeFillTint="1A"/>
            <w:vAlign w:val="center"/>
          </w:tcPr>
          <w:p w14:paraId="26EB6833" w14:textId="7193D821" w:rsidR="00856B09" w:rsidRPr="00856B09" w:rsidRDefault="00856B09" w:rsidP="00856B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PENCAPAIAN SEBENAR</w:t>
            </w:r>
          </w:p>
        </w:tc>
      </w:tr>
      <w:tr w:rsidR="00F540E2" w:rsidRPr="00856B09" w14:paraId="033CC2A5" w14:textId="77777777" w:rsidTr="00531CD7">
        <w:trPr>
          <w:trHeight w:val="454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62D43D33" w14:textId="22569F8E" w:rsidR="00F540E2" w:rsidRPr="00546EB3" w:rsidRDefault="00F540E2" w:rsidP="00546EB3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</w:pPr>
            <w:r w:rsidRPr="00546EB3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A. PENGURUSAN KES BAHARU</w:t>
            </w:r>
          </w:p>
        </w:tc>
      </w:tr>
      <w:tr w:rsidR="00F540E2" w:rsidRPr="00856B09" w14:paraId="37280D68" w14:textId="77777777" w:rsidTr="00531CD7">
        <w:trPr>
          <w:trHeight w:val="454"/>
        </w:trPr>
        <w:tc>
          <w:tcPr>
            <w:tcW w:w="555" w:type="dxa"/>
          </w:tcPr>
          <w:p w14:paraId="4D03E3BF" w14:textId="1D3C593E" w:rsidR="00F540E2" w:rsidRPr="00F540E2" w:rsidRDefault="00F540E2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F540E2">
              <w:rPr>
                <w:rFonts w:ascii="Cambria" w:hAnsi="Cambria"/>
                <w:sz w:val="22"/>
                <w:szCs w:val="22"/>
                <w:lang w:val="en-GB"/>
              </w:rPr>
              <w:t>1.</w:t>
            </w:r>
          </w:p>
        </w:tc>
        <w:tc>
          <w:tcPr>
            <w:tcW w:w="5130" w:type="dxa"/>
          </w:tcPr>
          <w:p w14:paraId="3F14B6F8" w14:textId="2D6267CD" w:rsidR="00F540E2" w:rsidRPr="009A054A" w:rsidRDefault="00F540E2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Management of </w:t>
            </w:r>
            <w:r w:rsidR="009A054A"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periodontitis</w:t>
            </w:r>
          </w:p>
          <w:p w14:paraId="4623C478" w14:textId="77777777" w:rsidR="00F540E2" w:rsidRPr="009A054A" w:rsidRDefault="00F540E2" w:rsidP="00F540E2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Generalised periodontitis</w:t>
            </w:r>
          </w:p>
          <w:p w14:paraId="5E9B4AAA" w14:textId="77777777" w:rsidR="00F540E2" w:rsidRPr="009A054A" w:rsidRDefault="00F540E2" w:rsidP="00F540E2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Localised periodontitis</w:t>
            </w:r>
          </w:p>
          <w:p w14:paraId="2944EBE2" w14:textId="588DFAB1" w:rsidR="00F540E2" w:rsidRPr="009A054A" w:rsidRDefault="00F540E2" w:rsidP="00F540E2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Molar incisal pattern</w:t>
            </w:r>
          </w:p>
        </w:tc>
        <w:tc>
          <w:tcPr>
            <w:tcW w:w="1806" w:type="dxa"/>
            <w:vMerge w:val="restart"/>
          </w:tcPr>
          <w:p w14:paraId="2FCE6BCC" w14:textId="77777777" w:rsidR="00F540E2" w:rsidRDefault="00F540E2" w:rsidP="00B209B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50</w:t>
            </w:r>
          </w:p>
          <w:p w14:paraId="7B0E4C7C" w14:textId="77777777" w:rsidR="00B209BB" w:rsidRDefault="00B209BB" w:rsidP="00B209BB">
            <w:p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541A113F" w14:textId="72D75DD6" w:rsidR="00F540E2" w:rsidRPr="00A12E96" w:rsidRDefault="00B209BB" w:rsidP="00A12E9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A12E96">
              <w:rPr>
                <w:rFonts w:ascii="Cambria" w:hAnsi="Cambria"/>
                <w:sz w:val="20"/>
                <w:szCs w:val="20"/>
                <w:lang w:val="en-GB"/>
              </w:rPr>
              <w:t>*</w:t>
            </w:r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>Saranan</w:t>
            </w:r>
            <w:r w:rsidRPr="00A12E96">
              <w:rPr>
                <w:rFonts w:ascii="Cambria" w:hAnsi="Cambria"/>
                <w:sz w:val="20"/>
                <w:szCs w:val="20"/>
                <w:lang w:val="ms-MY"/>
              </w:rPr>
              <w:t>:</w:t>
            </w:r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 xml:space="preserve"> </w:t>
            </w:r>
            <w:r w:rsidR="00F540E2" w:rsidRPr="00A12E96">
              <w:rPr>
                <w:rFonts w:ascii="Cambria" w:hAnsi="Cambria"/>
                <w:sz w:val="20"/>
                <w:szCs w:val="20"/>
                <w:lang w:val="ms-MY"/>
              </w:rPr>
              <w:t xml:space="preserve">60% </w:t>
            </w:r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 xml:space="preserve">kes </w:t>
            </w:r>
            <w:proofErr w:type="spellStart"/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>periodontitis</w:t>
            </w:r>
            <w:proofErr w:type="spellEnd"/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 xml:space="preserve"> daripada jumlah keseluruhan kes baharu</w:t>
            </w:r>
          </w:p>
        </w:tc>
        <w:tc>
          <w:tcPr>
            <w:tcW w:w="1525" w:type="dxa"/>
            <w:vMerge w:val="restart"/>
          </w:tcPr>
          <w:p w14:paraId="0714770E" w14:textId="77777777" w:rsidR="00F540E2" w:rsidRPr="00F540E2" w:rsidRDefault="00F540E2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F540E2" w:rsidRPr="00856B09" w14:paraId="16011806" w14:textId="77777777" w:rsidTr="00531CD7">
        <w:trPr>
          <w:trHeight w:val="454"/>
        </w:trPr>
        <w:tc>
          <w:tcPr>
            <w:tcW w:w="555" w:type="dxa"/>
          </w:tcPr>
          <w:p w14:paraId="169726E6" w14:textId="54C7EB6E" w:rsidR="00F540E2" w:rsidRPr="00F540E2" w:rsidRDefault="00F540E2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F540E2">
              <w:rPr>
                <w:rFonts w:ascii="Cambria" w:hAnsi="Cambria"/>
                <w:sz w:val="22"/>
                <w:szCs w:val="22"/>
                <w:lang w:val="en-GB"/>
              </w:rPr>
              <w:t>2.</w:t>
            </w:r>
          </w:p>
        </w:tc>
        <w:tc>
          <w:tcPr>
            <w:tcW w:w="5130" w:type="dxa"/>
          </w:tcPr>
          <w:p w14:paraId="3FBC1069" w14:textId="088C6C00" w:rsidR="00F540E2" w:rsidRPr="009A054A" w:rsidRDefault="00F540E2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Management of non-periodontitis or other related cases</w:t>
            </w:r>
          </w:p>
        </w:tc>
        <w:tc>
          <w:tcPr>
            <w:tcW w:w="1806" w:type="dxa"/>
            <w:vMerge/>
          </w:tcPr>
          <w:p w14:paraId="2CCE513B" w14:textId="77777777" w:rsidR="00F540E2" w:rsidRPr="00F540E2" w:rsidRDefault="00F540E2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1525" w:type="dxa"/>
            <w:vMerge/>
          </w:tcPr>
          <w:p w14:paraId="020F0A0C" w14:textId="77777777" w:rsidR="00F540E2" w:rsidRPr="00F540E2" w:rsidRDefault="00F540E2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F540E2" w:rsidRPr="00856B09" w14:paraId="4EE561A0" w14:textId="77777777" w:rsidTr="00531CD7">
        <w:trPr>
          <w:trHeight w:val="454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1BC0CF82" w14:textId="2A7CC930" w:rsidR="00F540E2" w:rsidRPr="00546EB3" w:rsidRDefault="00F540E2" w:rsidP="00546EB3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</w:pPr>
            <w:r w:rsidRPr="00546EB3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B. PROSEDUR</w:t>
            </w:r>
          </w:p>
        </w:tc>
      </w:tr>
      <w:tr w:rsidR="00856B09" w:rsidRPr="00856B09" w14:paraId="2F6955BD" w14:textId="77777777" w:rsidTr="00531CD7">
        <w:trPr>
          <w:trHeight w:val="454"/>
        </w:trPr>
        <w:tc>
          <w:tcPr>
            <w:tcW w:w="555" w:type="dxa"/>
          </w:tcPr>
          <w:p w14:paraId="50DF2831" w14:textId="5D7D2FAE" w:rsidR="00856B09" w:rsidRPr="00856B09" w:rsidRDefault="00F540E2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1.</w:t>
            </w:r>
          </w:p>
        </w:tc>
        <w:tc>
          <w:tcPr>
            <w:tcW w:w="5130" w:type="dxa"/>
          </w:tcPr>
          <w:p w14:paraId="1C15BD50" w14:textId="340500D1" w:rsidR="00856B09" w:rsidRPr="009A054A" w:rsidRDefault="00F540E2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Access flap and explorative</w:t>
            </w:r>
          </w:p>
        </w:tc>
        <w:tc>
          <w:tcPr>
            <w:tcW w:w="1806" w:type="dxa"/>
          </w:tcPr>
          <w:p w14:paraId="090C73EB" w14:textId="3EFD19DB" w:rsidR="00856B09" w:rsidRPr="00856B09" w:rsidRDefault="00F540E2" w:rsidP="009A054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3</w:t>
            </w:r>
          </w:p>
        </w:tc>
        <w:tc>
          <w:tcPr>
            <w:tcW w:w="1525" w:type="dxa"/>
          </w:tcPr>
          <w:p w14:paraId="3DC7A748" w14:textId="77777777" w:rsidR="00856B09" w:rsidRPr="00856B09" w:rsidRDefault="00856B0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856B09" w:rsidRPr="00856B09" w14:paraId="6A6C2A6B" w14:textId="77777777" w:rsidTr="00531CD7">
        <w:trPr>
          <w:trHeight w:val="454"/>
        </w:trPr>
        <w:tc>
          <w:tcPr>
            <w:tcW w:w="555" w:type="dxa"/>
          </w:tcPr>
          <w:p w14:paraId="770B12AB" w14:textId="3B6AC1E6" w:rsidR="00856B09" w:rsidRPr="00856B09" w:rsidRDefault="00F540E2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2.</w:t>
            </w:r>
          </w:p>
        </w:tc>
        <w:tc>
          <w:tcPr>
            <w:tcW w:w="5130" w:type="dxa"/>
          </w:tcPr>
          <w:p w14:paraId="6FF9B9AE" w14:textId="54427D92" w:rsidR="00856B09" w:rsidRPr="002F5B9D" w:rsidRDefault="00F540E2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Pocket reduction</w:t>
            </w:r>
            <w:r w:rsid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9A054A" w:rsidRPr="009A054A">
              <w:rPr>
                <w:rFonts w:ascii="Cambria" w:hAnsi="Cambria"/>
                <w:sz w:val="22"/>
                <w:szCs w:val="22"/>
                <w:lang w:val="en-GB"/>
              </w:rPr>
              <w:t>(</w:t>
            </w:r>
            <w:r w:rsidR="009A054A" w:rsidRPr="009A054A">
              <w:rPr>
                <w:rFonts w:ascii="Cambria" w:hAnsi="Cambria"/>
                <w:sz w:val="20"/>
                <w:szCs w:val="20"/>
                <w:lang w:val="ms-MY"/>
              </w:rPr>
              <w:t>*</w:t>
            </w:r>
            <w:r w:rsidR="009A054A" w:rsidRPr="002F5B9D"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>all category of pocket reduction MUST be covered</w:t>
            </w:r>
            <w:r w:rsidR="009A054A" w:rsidRPr="002F5B9D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</w:p>
          <w:p w14:paraId="0D6E6791" w14:textId="61E6EAA1" w:rsidR="00F540E2" w:rsidRPr="009A054A" w:rsidRDefault="00F540E2" w:rsidP="0030722F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Non-osseous involvement: Open flap </w:t>
            </w:r>
            <w:r w:rsidR="009A054A"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debridement (</w:t>
            </w: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OFD)</w:t>
            </w:r>
          </w:p>
          <w:p w14:paraId="44DF0E7A" w14:textId="1ABC3FA0" w:rsidR="00F540E2" w:rsidRPr="009A054A" w:rsidRDefault="00F540E2" w:rsidP="0030722F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O</w:t>
            </w:r>
            <w:r w:rsid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ss</w:t>
            </w: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eous defect management</w:t>
            </w:r>
          </w:p>
          <w:p w14:paraId="1307A488" w14:textId="77777777" w:rsidR="00F540E2" w:rsidRPr="009A054A" w:rsidRDefault="00F540E2" w:rsidP="00F540E2">
            <w:pPr>
              <w:pStyle w:val="ListParagraph"/>
              <w:spacing w:line="276" w:lineRule="auto"/>
              <w:ind w:left="360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i</w:t>
            </w:r>
            <w:proofErr w:type="spellEnd"/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Resective</w:t>
            </w:r>
            <w:proofErr w:type="spellEnd"/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 flap surgery</w:t>
            </w:r>
          </w:p>
          <w:p w14:paraId="7605A7E5" w14:textId="438FC077" w:rsidR="00F540E2" w:rsidRPr="009A054A" w:rsidRDefault="00F540E2" w:rsidP="00B209BB">
            <w:pPr>
              <w:pStyle w:val="ListParagraph"/>
              <w:numPr>
                <w:ilvl w:val="1"/>
                <w:numId w:val="44"/>
              </w:numPr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Osteoplasty/ ostectomy</w:t>
            </w:r>
          </w:p>
          <w:p w14:paraId="18CC7799" w14:textId="49E3091A" w:rsidR="00970E85" w:rsidRPr="009A054A" w:rsidRDefault="00970E85" w:rsidP="00B209BB">
            <w:pPr>
              <w:pStyle w:val="ListParagraph"/>
              <w:numPr>
                <w:ilvl w:val="1"/>
                <w:numId w:val="44"/>
              </w:numPr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Furcation management (</w:t>
            </w:r>
            <w:proofErr w:type="spellStart"/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odontoplasty</w:t>
            </w:r>
            <w:proofErr w:type="spellEnd"/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/ </w:t>
            </w:r>
            <w:r w:rsidR="00546EB3"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tunnelling</w:t>
            </w: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/ </w:t>
            </w:r>
            <w:proofErr w:type="spellStart"/>
            <w:r w:rsidR="00B209BB"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hemisection</w:t>
            </w:r>
            <w:proofErr w:type="spellEnd"/>
            <w:r w:rsidR="00B209BB"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/ root resection)</w:t>
            </w:r>
          </w:p>
          <w:p w14:paraId="75968FDF" w14:textId="77777777" w:rsidR="00B209BB" w:rsidRPr="009A054A" w:rsidRDefault="00B209BB" w:rsidP="00B209BB">
            <w:pPr>
              <w:pStyle w:val="ListParagraph"/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</w:p>
          <w:p w14:paraId="234FC7F3" w14:textId="77777777" w:rsidR="00F540E2" w:rsidRPr="009A054A" w:rsidRDefault="00F540E2" w:rsidP="00F540E2">
            <w:pPr>
              <w:pStyle w:val="ListParagraph"/>
              <w:spacing w:line="276" w:lineRule="auto"/>
              <w:ind w:left="360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ii. Regenerative / Reconstructive surgery</w:t>
            </w:r>
          </w:p>
          <w:p w14:paraId="0B0FF77C" w14:textId="77777777" w:rsidR="00B209BB" w:rsidRPr="009A054A" w:rsidRDefault="00B209BB" w:rsidP="00F540E2">
            <w:pPr>
              <w:pStyle w:val="ListParagraph"/>
              <w:spacing w:line="276" w:lineRule="auto"/>
              <w:ind w:left="360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    (including furcation regeneration)</w:t>
            </w:r>
          </w:p>
          <w:p w14:paraId="278071D5" w14:textId="0AECF38D" w:rsidR="00B209BB" w:rsidRPr="009A054A" w:rsidRDefault="00B209BB" w:rsidP="00B209BB">
            <w:pPr>
              <w:pStyle w:val="ListParagraph"/>
              <w:numPr>
                <w:ilvl w:val="1"/>
                <w:numId w:val="44"/>
              </w:numPr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Bone replacement graft (e.g.: autogenous)</w:t>
            </w:r>
          </w:p>
          <w:p w14:paraId="1D5722C3" w14:textId="79B7AEE0" w:rsidR="00B209BB" w:rsidRPr="009A054A" w:rsidRDefault="00B209BB" w:rsidP="00B209BB">
            <w:pPr>
              <w:pStyle w:val="ListParagraph"/>
              <w:numPr>
                <w:ilvl w:val="1"/>
                <w:numId w:val="44"/>
              </w:numPr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Guided tissue regeneration (GTR)</w:t>
            </w:r>
          </w:p>
          <w:p w14:paraId="5FCED224" w14:textId="136CD2D9" w:rsidR="00B209BB" w:rsidRPr="009A054A" w:rsidRDefault="00B209BB" w:rsidP="00B209BB">
            <w:pPr>
              <w:pStyle w:val="ListParagraph"/>
              <w:numPr>
                <w:ilvl w:val="1"/>
                <w:numId w:val="44"/>
              </w:numPr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Combine procedures (GTR and bone replacement graft/ biomolecule)</w:t>
            </w:r>
          </w:p>
          <w:p w14:paraId="79EB98DB" w14:textId="0B99DC9A" w:rsidR="00B209BB" w:rsidRPr="009A054A" w:rsidRDefault="00B209BB" w:rsidP="00B209BB">
            <w:pPr>
              <w:pStyle w:val="ListParagraph"/>
              <w:numPr>
                <w:ilvl w:val="1"/>
                <w:numId w:val="44"/>
              </w:numPr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Active biomolecule (Enamel matrix derivative, growth factors)</w:t>
            </w:r>
          </w:p>
          <w:p w14:paraId="1B8D02AE" w14:textId="4A6B05DF" w:rsidR="00B209BB" w:rsidRPr="009A054A" w:rsidRDefault="00B209BB" w:rsidP="00B209BB">
            <w:pPr>
              <w:pStyle w:val="ListParagraph"/>
              <w:numPr>
                <w:ilvl w:val="1"/>
                <w:numId w:val="44"/>
              </w:numPr>
              <w:spacing w:line="276" w:lineRule="auto"/>
              <w:ind w:left="895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Others (e.g.: synthetic material)</w:t>
            </w:r>
          </w:p>
          <w:p w14:paraId="7ED8103F" w14:textId="05ADBA24" w:rsidR="00B209BB" w:rsidRPr="009A054A" w:rsidRDefault="00B209BB" w:rsidP="00F540E2">
            <w:pPr>
              <w:pStyle w:val="ListParagraph"/>
              <w:spacing w:line="276" w:lineRule="auto"/>
              <w:ind w:left="360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9A054A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06" w:type="dxa"/>
          </w:tcPr>
          <w:p w14:paraId="270C2252" w14:textId="77777777" w:rsidR="00856B09" w:rsidRDefault="00856B09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2650A6BF" w14:textId="77777777" w:rsidR="009A054A" w:rsidRDefault="009A054A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2B4822DD" w14:textId="77777777" w:rsidR="009A054A" w:rsidRDefault="009A054A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  <w:r>
              <w:rPr>
                <w:rFonts w:ascii="Cambria" w:hAnsi="Cambria"/>
                <w:sz w:val="20"/>
                <w:szCs w:val="20"/>
                <w:lang w:val="ms-MY"/>
              </w:rPr>
              <w:t>2</w:t>
            </w:r>
          </w:p>
          <w:p w14:paraId="675192CE" w14:textId="77777777" w:rsidR="009A054A" w:rsidRDefault="009A054A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466DDF2C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1E261D1F" w14:textId="77777777" w:rsidR="009A054A" w:rsidRDefault="009A054A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  <w:r>
              <w:rPr>
                <w:rFonts w:ascii="Cambria" w:hAnsi="Cambria"/>
                <w:sz w:val="20"/>
                <w:szCs w:val="20"/>
                <w:lang w:val="ms-MY"/>
              </w:rPr>
              <w:t>5</w:t>
            </w:r>
          </w:p>
          <w:p w14:paraId="778B1B91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522D92E2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01DF77FF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463FCADC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3BAB2CEE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5235ABAB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  <w:r>
              <w:rPr>
                <w:rFonts w:ascii="Cambria" w:hAnsi="Cambria"/>
                <w:sz w:val="20"/>
                <w:szCs w:val="20"/>
                <w:lang w:val="ms-MY"/>
              </w:rPr>
              <w:t>5</w:t>
            </w:r>
          </w:p>
          <w:p w14:paraId="716C658A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66CD6CDD" w14:textId="77777777" w:rsidR="00546EB3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</w:p>
          <w:p w14:paraId="41F430E8" w14:textId="34A990FE" w:rsidR="00546EB3" w:rsidRPr="00A12E96" w:rsidRDefault="00546EB3" w:rsidP="009A054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A12E96">
              <w:rPr>
                <w:rFonts w:ascii="Cambria" w:hAnsi="Cambria"/>
                <w:sz w:val="20"/>
                <w:szCs w:val="20"/>
                <w:lang w:val="en-GB"/>
              </w:rPr>
              <w:t>*</w:t>
            </w:r>
            <w:r w:rsidRPr="00A12E96">
              <w:rPr>
                <w:rFonts w:ascii="Cambria" w:hAnsi="Cambria"/>
                <w:sz w:val="20"/>
                <w:szCs w:val="20"/>
                <w:lang w:val="ms-MY"/>
              </w:rPr>
              <w:t xml:space="preserve">GTR </w:t>
            </w:r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>dan/atau</w:t>
            </w:r>
            <w:r w:rsidRPr="00A12E96">
              <w:rPr>
                <w:rFonts w:ascii="Cambria" w:hAnsi="Cambria"/>
                <w:sz w:val="20"/>
                <w:szCs w:val="20"/>
                <w:lang w:val="ms-MY"/>
              </w:rPr>
              <w:t xml:space="preserve"> GTR </w:t>
            </w:r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>prosedur gabungan</w:t>
            </w:r>
            <w:r w:rsidRPr="00A12E96">
              <w:rPr>
                <w:rFonts w:ascii="Cambria" w:hAnsi="Cambria"/>
                <w:sz w:val="20"/>
                <w:szCs w:val="20"/>
                <w:lang w:val="ms-MY"/>
              </w:rPr>
              <w:t xml:space="preserve">: </w:t>
            </w:r>
            <w:r w:rsidR="00A12E96" w:rsidRPr="00A12E96">
              <w:rPr>
                <w:rFonts w:ascii="Cambria" w:hAnsi="Cambria"/>
                <w:sz w:val="20"/>
                <w:szCs w:val="20"/>
                <w:lang w:val="ms-MY"/>
              </w:rPr>
              <w:t>keperluan minimum adalah sebanyak 2 kes</w:t>
            </w:r>
          </w:p>
        </w:tc>
        <w:tc>
          <w:tcPr>
            <w:tcW w:w="1525" w:type="dxa"/>
          </w:tcPr>
          <w:p w14:paraId="5004FD09" w14:textId="77777777" w:rsidR="00856B09" w:rsidRPr="00856B09" w:rsidRDefault="00856B0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856B09" w:rsidRPr="00856B09" w14:paraId="036A8186" w14:textId="77777777" w:rsidTr="00531CD7">
        <w:trPr>
          <w:trHeight w:val="454"/>
        </w:trPr>
        <w:tc>
          <w:tcPr>
            <w:tcW w:w="555" w:type="dxa"/>
          </w:tcPr>
          <w:p w14:paraId="52A43724" w14:textId="39579F07" w:rsidR="00856B09" w:rsidRPr="00856B09" w:rsidRDefault="00546EB3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3.</w:t>
            </w:r>
          </w:p>
        </w:tc>
        <w:tc>
          <w:tcPr>
            <w:tcW w:w="5130" w:type="dxa"/>
          </w:tcPr>
          <w:p w14:paraId="1A1920A8" w14:textId="169478DA" w:rsidR="00856B09" w:rsidRPr="002F5B9D" w:rsidRDefault="00546EB3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Mucogingival/ Periodontal plastic surgery (all </w:t>
            </w:r>
            <w:r w:rsidR="002F5B9D"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categories</w:t>
            </w: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 MUST be covered)</w:t>
            </w:r>
          </w:p>
          <w:p w14:paraId="605BB252" w14:textId="77777777" w:rsidR="00546EB3" w:rsidRPr="002F5B9D" w:rsidRDefault="00546EB3" w:rsidP="0030722F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Gingivectomy</w:t>
            </w:r>
          </w:p>
          <w:p w14:paraId="20C7647D" w14:textId="77777777" w:rsidR="00546EB3" w:rsidRPr="002F5B9D" w:rsidRDefault="00546EB3" w:rsidP="0030722F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Crown lengthening</w:t>
            </w:r>
          </w:p>
          <w:p w14:paraId="47270EF0" w14:textId="77777777" w:rsidR="00546EB3" w:rsidRPr="002F5B9D" w:rsidRDefault="00546EB3" w:rsidP="0030722F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Root coverage</w:t>
            </w:r>
          </w:p>
          <w:p w14:paraId="77C6D3F4" w14:textId="77777777" w:rsidR="00546EB3" w:rsidRPr="002F5B9D" w:rsidRDefault="00546EB3" w:rsidP="0030722F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Soft tissue ridge augmentation</w:t>
            </w:r>
          </w:p>
          <w:p w14:paraId="5D9C072F" w14:textId="77777777" w:rsidR="00546EB3" w:rsidRPr="002F5B9D" w:rsidRDefault="00546EB3" w:rsidP="0030722F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Frenotomy/ Frenectomy</w:t>
            </w:r>
          </w:p>
          <w:p w14:paraId="57045B51" w14:textId="77777777" w:rsidR="00546EB3" w:rsidRPr="002F5B9D" w:rsidRDefault="00546EB3" w:rsidP="0030722F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Peri-implant soft tissue surgery</w:t>
            </w:r>
          </w:p>
          <w:p w14:paraId="00E44BFB" w14:textId="1309DF9F" w:rsidR="00546EB3" w:rsidRPr="00546EB3" w:rsidRDefault="00546EB3" w:rsidP="000C5E47">
            <w:pPr>
              <w:pStyle w:val="ListParagraph"/>
              <w:spacing w:line="276" w:lineRule="auto"/>
              <w:ind w:left="360"/>
              <w:rPr>
                <w:rFonts w:ascii="Cambria" w:hAnsi="Cambria"/>
                <w:sz w:val="22"/>
                <w:szCs w:val="22"/>
                <w:lang w:val="ms-MY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Others (e.g.: Gingival augmentation)</w:t>
            </w:r>
          </w:p>
        </w:tc>
        <w:tc>
          <w:tcPr>
            <w:tcW w:w="1806" w:type="dxa"/>
          </w:tcPr>
          <w:p w14:paraId="01776FF3" w14:textId="77777777" w:rsidR="00856B09" w:rsidRDefault="00856B0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67CC9308" w14:textId="77777777" w:rsidR="00546EB3" w:rsidRDefault="00546EB3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3D3F0244" w14:textId="77777777" w:rsidR="00546EB3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2</w:t>
            </w:r>
          </w:p>
          <w:p w14:paraId="22E66F12" w14:textId="77777777" w:rsidR="00546EB3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2</w:t>
            </w:r>
          </w:p>
          <w:p w14:paraId="73365C2F" w14:textId="77777777" w:rsidR="00546EB3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2</w:t>
            </w:r>
          </w:p>
          <w:p w14:paraId="55B85559" w14:textId="77777777" w:rsidR="00546EB3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1</w:t>
            </w:r>
          </w:p>
          <w:p w14:paraId="51437EE0" w14:textId="1BAF18F7" w:rsidR="00546EB3" w:rsidRPr="00856B09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1</w:t>
            </w:r>
          </w:p>
        </w:tc>
        <w:tc>
          <w:tcPr>
            <w:tcW w:w="1525" w:type="dxa"/>
          </w:tcPr>
          <w:p w14:paraId="2567350A" w14:textId="77777777" w:rsidR="00856B09" w:rsidRPr="00856B09" w:rsidRDefault="00856B0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45F76A05" w14:textId="77777777" w:rsidR="00546EB3" w:rsidRDefault="0054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684"/>
        <w:gridCol w:w="1525"/>
      </w:tblGrid>
      <w:tr w:rsidR="00546EB3" w:rsidRPr="00856B09" w14:paraId="2C6376D8" w14:textId="77777777" w:rsidTr="002F5B9D">
        <w:tc>
          <w:tcPr>
            <w:tcW w:w="562" w:type="dxa"/>
            <w:shd w:val="clear" w:color="auto" w:fill="DAE9F7" w:themeFill="text2" w:themeFillTint="1A"/>
            <w:vAlign w:val="center"/>
          </w:tcPr>
          <w:p w14:paraId="615B70C5" w14:textId="77777777" w:rsidR="00546EB3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14:paraId="0C021A93" w14:textId="4F932648" w:rsidR="00546EB3" w:rsidRPr="00856B09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</w:p>
        </w:tc>
        <w:tc>
          <w:tcPr>
            <w:tcW w:w="1684" w:type="dxa"/>
            <w:shd w:val="clear" w:color="auto" w:fill="DAE9F7" w:themeFill="text2" w:themeFillTint="1A"/>
            <w:vAlign w:val="center"/>
          </w:tcPr>
          <w:p w14:paraId="47C2272F" w14:textId="5B3072E5" w:rsidR="00546EB3" w:rsidRPr="00856B09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KEPERLUAN YANG DISYOR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KAN</w:t>
            </w:r>
          </w:p>
        </w:tc>
        <w:tc>
          <w:tcPr>
            <w:tcW w:w="1525" w:type="dxa"/>
            <w:shd w:val="clear" w:color="auto" w:fill="DAE9F7" w:themeFill="text2" w:themeFillTint="1A"/>
            <w:vAlign w:val="center"/>
          </w:tcPr>
          <w:p w14:paraId="7E660F3C" w14:textId="6CB493C1" w:rsidR="00546EB3" w:rsidRPr="00856B09" w:rsidRDefault="00546EB3" w:rsidP="00546EB3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PENCAPAIAN SEBENAR</w:t>
            </w:r>
          </w:p>
        </w:tc>
      </w:tr>
      <w:tr w:rsidR="00546EB3" w:rsidRPr="00856B09" w14:paraId="5AB6CB2E" w14:textId="77777777" w:rsidTr="00546EB3">
        <w:trPr>
          <w:trHeight w:val="454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12EAF49C" w14:textId="468DAE91" w:rsidR="00546EB3" w:rsidRPr="0030722F" w:rsidRDefault="00546EB3" w:rsidP="00546EB3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</w:pPr>
            <w:r w:rsidRPr="0030722F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B. PROSEDUR</w:t>
            </w:r>
          </w:p>
        </w:tc>
      </w:tr>
      <w:tr w:rsidR="00546EB3" w:rsidRPr="00856B09" w14:paraId="01EA3323" w14:textId="77777777" w:rsidTr="00531CD7">
        <w:trPr>
          <w:trHeight w:val="454"/>
        </w:trPr>
        <w:tc>
          <w:tcPr>
            <w:tcW w:w="562" w:type="dxa"/>
          </w:tcPr>
          <w:p w14:paraId="19777E1B" w14:textId="6A504ED8" w:rsidR="00546EB3" w:rsidRPr="002F5B9D" w:rsidRDefault="00546EB3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4.</w:t>
            </w:r>
          </w:p>
        </w:tc>
        <w:tc>
          <w:tcPr>
            <w:tcW w:w="5245" w:type="dxa"/>
          </w:tcPr>
          <w:p w14:paraId="31E6ECFB" w14:textId="77777777" w:rsidR="00546EB3" w:rsidRPr="002F5B9D" w:rsidRDefault="00531CD7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Hard tissue ridge preservation/ expansion</w:t>
            </w:r>
          </w:p>
          <w:p w14:paraId="0AB22A55" w14:textId="77777777" w:rsidR="00531CD7" w:rsidRPr="002F5B9D" w:rsidRDefault="00531CD7" w:rsidP="00531CD7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Alveolar ridge preservation (ARP)</w:t>
            </w:r>
          </w:p>
          <w:p w14:paraId="0112D2AE" w14:textId="77777777" w:rsidR="00531CD7" w:rsidRPr="002F5B9D" w:rsidRDefault="00531CD7" w:rsidP="00531CD7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Guided bone regeneration (GBR)</w:t>
            </w:r>
          </w:p>
          <w:p w14:paraId="182D9300" w14:textId="5761C93B" w:rsidR="00531CD7" w:rsidRPr="002F5B9D" w:rsidRDefault="00531CD7" w:rsidP="00531CD7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Ridge expansion</w:t>
            </w:r>
          </w:p>
        </w:tc>
        <w:tc>
          <w:tcPr>
            <w:tcW w:w="1684" w:type="dxa"/>
          </w:tcPr>
          <w:p w14:paraId="276D1B87" w14:textId="5D71C961" w:rsidR="00546EB3" w:rsidRPr="002F5B9D" w:rsidRDefault="00531CD7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2</w:t>
            </w:r>
          </w:p>
        </w:tc>
        <w:tc>
          <w:tcPr>
            <w:tcW w:w="1525" w:type="dxa"/>
          </w:tcPr>
          <w:p w14:paraId="1FC5CA2F" w14:textId="77777777" w:rsidR="00546EB3" w:rsidRPr="00856B09" w:rsidRDefault="00546EB3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856B09" w:rsidRPr="00856B09" w14:paraId="2D0AC5EC" w14:textId="77777777" w:rsidTr="00531CD7">
        <w:trPr>
          <w:trHeight w:val="454"/>
        </w:trPr>
        <w:tc>
          <w:tcPr>
            <w:tcW w:w="562" w:type="dxa"/>
          </w:tcPr>
          <w:p w14:paraId="319D7AA1" w14:textId="34C2DB4A" w:rsidR="00856B09" w:rsidRPr="002F5B9D" w:rsidRDefault="00531CD7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5.</w:t>
            </w:r>
          </w:p>
        </w:tc>
        <w:tc>
          <w:tcPr>
            <w:tcW w:w="5245" w:type="dxa"/>
          </w:tcPr>
          <w:p w14:paraId="017640F1" w14:textId="414D1F44" w:rsidR="00856B09" w:rsidRPr="002F5B9D" w:rsidRDefault="00531CD7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Implant placement</w:t>
            </w:r>
          </w:p>
        </w:tc>
        <w:tc>
          <w:tcPr>
            <w:tcW w:w="1684" w:type="dxa"/>
          </w:tcPr>
          <w:p w14:paraId="30A617D9" w14:textId="46B54FCA" w:rsidR="00856B09" w:rsidRPr="002F5B9D" w:rsidRDefault="00531CD7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2</w:t>
            </w:r>
          </w:p>
        </w:tc>
        <w:tc>
          <w:tcPr>
            <w:tcW w:w="1525" w:type="dxa"/>
          </w:tcPr>
          <w:p w14:paraId="6EED9F72" w14:textId="77777777" w:rsidR="00856B09" w:rsidRPr="00856B09" w:rsidRDefault="00856B0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856B09" w:rsidRPr="00856B09" w14:paraId="54879DAD" w14:textId="77777777" w:rsidTr="00531CD7">
        <w:trPr>
          <w:trHeight w:val="454"/>
        </w:trPr>
        <w:tc>
          <w:tcPr>
            <w:tcW w:w="562" w:type="dxa"/>
          </w:tcPr>
          <w:p w14:paraId="1157C761" w14:textId="1244C740" w:rsidR="00856B09" w:rsidRPr="002F5B9D" w:rsidRDefault="00531CD7" w:rsidP="00F540E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5245" w:type="dxa"/>
          </w:tcPr>
          <w:p w14:paraId="40CB25E3" w14:textId="77777777" w:rsidR="00856B09" w:rsidRPr="002F5B9D" w:rsidRDefault="00531CD7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Peri-implantitis management</w:t>
            </w:r>
          </w:p>
          <w:p w14:paraId="0EFAB836" w14:textId="77777777" w:rsidR="00531CD7" w:rsidRPr="002F5B9D" w:rsidRDefault="00531CD7" w:rsidP="0030722F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Non-surgical procedures</w:t>
            </w:r>
          </w:p>
          <w:p w14:paraId="0A790891" w14:textId="77777777" w:rsidR="00531CD7" w:rsidRPr="002F5B9D" w:rsidRDefault="00531CD7" w:rsidP="0030722F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Surgical:</w:t>
            </w:r>
          </w:p>
          <w:p w14:paraId="52514886" w14:textId="77777777" w:rsidR="00531CD7" w:rsidRPr="002F5B9D" w:rsidRDefault="00531CD7" w:rsidP="0030722F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Open debridement/ </w:t>
            </w:r>
            <w:proofErr w:type="spellStart"/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resective</w:t>
            </w:r>
            <w:proofErr w:type="spellEnd"/>
          </w:p>
          <w:p w14:paraId="6F888324" w14:textId="63B7DA9A" w:rsidR="00531CD7" w:rsidRPr="002F5B9D" w:rsidRDefault="00531CD7" w:rsidP="0030722F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Regeneration/ reconstruction</w:t>
            </w:r>
          </w:p>
        </w:tc>
        <w:tc>
          <w:tcPr>
            <w:tcW w:w="1684" w:type="dxa"/>
          </w:tcPr>
          <w:p w14:paraId="7D302B78" w14:textId="77777777" w:rsidR="00531CD7" w:rsidRPr="002F5B9D" w:rsidRDefault="00531CD7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24CE81AA" w14:textId="1F4A3717" w:rsidR="00856B09" w:rsidRPr="002F5B9D" w:rsidRDefault="00531CD7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1</w:t>
            </w:r>
          </w:p>
          <w:p w14:paraId="7BD55195" w14:textId="41A7C48E" w:rsidR="00531CD7" w:rsidRPr="002F5B9D" w:rsidRDefault="00531CD7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1</w:t>
            </w:r>
          </w:p>
          <w:p w14:paraId="631BF10A" w14:textId="3C8BDE3D" w:rsidR="00531CD7" w:rsidRPr="002F5B9D" w:rsidRDefault="00531CD7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1525" w:type="dxa"/>
          </w:tcPr>
          <w:p w14:paraId="41FAFB4D" w14:textId="77777777" w:rsidR="00856B09" w:rsidRPr="00856B09" w:rsidRDefault="00856B0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30722F" w:rsidRPr="00856B09" w14:paraId="3BC51571" w14:textId="77777777" w:rsidTr="0030722F">
        <w:trPr>
          <w:trHeight w:val="454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1145BF35" w14:textId="0CF390FF" w:rsidR="0030722F" w:rsidRPr="002F5B9D" w:rsidRDefault="0030722F" w:rsidP="0030722F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 xml:space="preserve">C. </w:t>
            </w:r>
            <w:r w:rsid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>PROSEDUR LAIN</w:t>
            </w:r>
          </w:p>
        </w:tc>
      </w:tr>
      <w:tr w:rsidR="0030722F" w:rsidRPr="00856B09" w14:paraId="61A824F3" w14:textId="77777777" w:rsidTr="005B554C">
        <w:trPr>
          <w:trHeight w:val="454"/>
        </w:trPr>
        <w:tc>
          <w:tcPr>
            <w:tcW w:w="5807" w:type="dxa"/>
            <w:gridSpan w:val="2"/>
          </w:tcPr>
          <w:p w14:paraId="123BDD32" w14:textId="77777777" w:rsidR="0030722F" w:rsidRPr="002F5B9D" w:rsidRDefault="0030722F" w:rsidP="0030722F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Periodontal abscess</w:t>
            </w:r>
          </w:p>
          <w:p w14:paraId="45BB2380" w14:textId="77777777" w:rsidR="0030722F" w:rsidRPr="002F5B9D" w:rsidRDefault="0030722F" w:rsidP="0030722F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Endodontic-periodontal lesion:</w:t>
            </w:r>
          </w:p>
          <w:p w14:paraId="7B0DEB1D" w14:textId="249AF239" w:rsidR="0030722F" w:rsidRPr="002F5B9D" w:rsidRDefault="0030722F" w:rsidP="0030722F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Non-surgical endodontic-periodontal lesion</w:t>
            </w:r>
          </w:p>
          <w:p w14:paraId="4DA13316" w14:textId="02467CF3" w:rsidR="0030722F" w:rsidRPr="002F5B9D" w:rsidRDefault="0030722F" w:rsidP="0030722F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Surgical endo-periodontal lesion</w:t>
            </w:r>
          </w:p>
          <w:p w14:paraId="7A175FB0" w14:textId="764AA59D" w:rsidR="0030722F" w:rsidRPr="002F5B9D" w:rsidRDefault="0030722F" w:rsidP="0030722F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Other acute conditions</w:t>
            </w:r>
          </w:p>
        </w:tc>
        <w:tc>
          <w:tcPr>
            <w:tcW w:w="1684" w:type="dxa"/>
          </w:tcPr>
          <w:p w14:paraId="1F1C45C6" w14:textId="77777777" w:rsidR="0030722F" w:rsidRPr="002F5B9D" w:rsidRDefault="00993031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1</w:t>
            </w:r>
          </w:p>
          <w:p w14:paraId="6DBECF5B" w14:textId="1AAD83BD" w:rsidR="00993031" w:rsidRPr="002F5B9D" w:rsidRDefault="00993031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1</w:t>
            </w:r>
          </w:p>
        </w:tc>
        <w:tc>
          <w:tcPr>
            <w:tcW w:w="1525" w:type="dxa"/>
          </w:tcPr>
          <w:p w14:paraId="4C25CFF7" w14:textId="77777777" w:rsidR="0030722F" w:rsidRPr="00856B09" w:rsidRDefault="0030722F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30722F" w:rsidRPr="00856B09" w14:paraId="74019AB8" w14:textId="77777777" w:rsidTr="0030722F">
        <w:trPr>
          <w:trHeight w:val="459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0F596843" w14:textId="73AD79D6" w:rsidR="0030722F" w:rsidRPr="002F5B9D" w:rsidRDefault="0030722F" w:rsidP="0030722F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 xml:space="preserve">D. </w:t>
            </w:r>
            <w:r w:rsid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>PROSEDUR PENYIASATAN</w:t>
            </w:r>
          </w:p>
        </w:tc>
      </w:tr>
      <w:tr w:rsidR="0030722F" w:rsidRPr="00856B09" w14:paraId="19248BA0" w14:textId="77777777" w:rsidTr="00422B7F">
        <w:trPr>
          <w:trHeight w:val="454"/>
        </w:trPr>
        <w:tc>
          <w:tcPr>
            <w:tcW w:w="5807" w:type="dxa"/>
            <w:gridSpan w:val="2"/>
          </w:tcPr>
          <w:p w14:paraId="30DB1924" w14:textId="77777777" w:rsidR="0030722F" w:rsidRPr="002F5B9D" w:rsidRDefault="0030722F" w:rsidP="0030722F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B</w:t>
            </w:r>
            <w:r w:rsidR="00993031"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iopsy</w:t>
            </w:r>
          </w:p>
          <w:p w14:paraId="3BEF4030" w14:textId="23182B42" w:rsidR="00993031" w:rsidRPr="002F5B9D" w:rsidRDefault="00993031" w:rsidP="0030722F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Implant related cases (e.g.: Bone sounding &amp; mapping, diagnostic wax up, fabrication of radiographic/ surgical stent, imaging interpretation, laboratory prescription for complex cases)</w:t>
            </w:r>
          </w:p>
        </w:tc>
        <w:tc>
          <w:tcPr>
            <w:tcW w:w="1684" w:type="dxa"/>
          </w:tcPr>
          <w:p w14:paraId="647E5012" w14:textId="0DA3B617" w:rsidR="0030722F" w:rsidRPr="002F5B9D" w:rsidRDefault="00993031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2</w:t>
            </w:r>
          </w:p>
        </w:tc>
        <w:tc>
          <w:tcPr>
            <w:tcW w:w="1525" w:type="dxa"/>
          </w:tcPr>
          <w:p w14:paraId="5CD2AC30" w14:textId="77777777" w:rsidR="0030722F" w:rsidRPr="00856B09" w:rsidRDefault="0030722F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993031" w:rsidRPr="00856B09" w14:paraId="57F27E62" w14:textId="77777777" w:rsidTr="00993031">
        <w:trPr>
          <w:trHeight w:val="459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0E651C11" w14:textId="004C53D4" w:rsidR="00993031" w:rsidRPr="002F5B9D" w:rsidRDefault="00993031" w:rsidP="00993031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 xml:space="preserve">E. </w:t>
            </w:r>
            <w:r w:rsid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>PENGURUSAN KES SECARA MULTIDISIPLIN</w:t>
            </w:r>
          </w:p>
        </w:tc>
      </w:tr>
      <w:tr w:rsidR="00993031" w:rsidRPr="00856B09" w14:paraId="16379939" w14:textId="77777777" w:rsidTr="00DD7A62">
        <w:trPr>
          <w:trHeight w:val="454"/>
        </w:trPr>
        <w:tc>
          <w:tcPr>
            <w:tcW w:w="5807" w:type="dxa"/>
            <w:gridSpan w:val="2"/>
          </w:tcPr>
          <w:p w14:paraId="06731D88" w14:textId="56AE865D" w:rsidR="00993031" w:rsidRPr="002F5B9D" w:rsidRDefault="00B875A9" w:rsidP="00B875A9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Perio - Restorative/ Prosthodontic/ Endo</w:t>
            </w:r>
          </w:p>
          <w:p w14:paraId="47D99FDE" w14:textId="51ECCCCD" w:rsidR="00B875A9" w:rsidRPr="002F5B9D" w:rsidRDefault="00B875A9" w:rsidP="00B875A9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Perio - Orthodontic (surgical)</w:t>
            </w:r>
          </w:p>
          <w:p w14:paraId="112EAD18" w14:textId="6DEE1552" w:rsidR="00B875A9" w:rsidRPr="002F5B9D" w:rsidRDefault="00B875A9" w:rsidP="00B875A9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Perio - Maxillofacial surgery/ Paediatric dentistry/ Special care dentistry</w:t>
            </w:r>
          </w:p>
          <w:p w14:paraId="2201C6AA" w14:textId="61B4D51C" w:rsidR="00B875A9" w:rsidRPr="002F5B9D" w:rsidRDefault="00B875A9" w:rsidP="00B875A9">
            <w:pPr>
              <w:pStyle w:val="ListParagraph"/>
              <w:spacing w:line="276" w:lineRule="auto"/>
              <w:ind w:left="360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(i.e.: Medically compromised patients)</w:t>
            </w:r>
          </w:p>
        </w:tc>
        <w:tc>
          <w:tcPr>
            <w:tcW w:w="1684" w:type="dxa"/>
          </w:tcPr>
          <w:p w14:paraId="5A850543" w14:textId="77777777" w:rsidR="00993031" w:rsidRPr="002F5B9D" w:rsidRDefault="00B875A9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4</w:t>
            </w:r>
          </w:p>
          <w:p w14:paraId="4F21222C" w14:textId="77777777" w:rsidR="00B875A9" w:rsidRPr="002F5B9D" w:rsidRDefault="00B875A9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2</w:t>
            </w:r>
          </w:p>
          <w:p w14:paraId="392F208E" w14:textId="4528E081" w:rsidR="00B875A9" w:rsidRPr="002F5B9D" w:rsidRDefault="00B875A9" w:rsidP="00531CD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sz w:val="22"/>
                <w:szCs w:val="22"/>
                <w:lang w:val="en-GB"/>
              </w:rPr>
              <w:t>2</w:t>
            </w:r>
          </w:p>
        </w:tc>
        <w:tc>
          <w:tcPr>
            <w:tcW w:w="1525" w:type="dxa"/>
          </w:tcPr>
          <w:p w14:paraId="6000B549" w14:textId="77777777" w:rsidR="00993031" w:rsidRPr="00856B09" w:rsidRDefault="00993031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  <w:tr w:rsidR="00B875A9" w:rsidRPr="00856B09" w14:paraId="35EE83AE" w14:textId="77777777" w:rsidTr="00B875A9">
        <w:trPr>
          <w:trHeight w:val="454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265C1717" w14:textId="7D6D07D8" w:rsidR="00B875A9" w:rsidRPr="002F5B9D" w:rsidRDefault="00B875A9" w:rsidP="00B875A9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 xml:space="preserve">F. </w:t>
            </w:r>
            <w:r w:rsid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>TERAPI PERIODONTAL MENGGUNAKAN PERANTI KHAS</w:t>
            </w:r>
          </w:p>
        </w:tc>
      </w:tr>
      <w:tr w:rsidR="00B875A9" w:rsidRPr="00856B09" w14:paraId="56B994A4" w14:textId="77777777" w:rsidTr="003F2B92">
        <w:trPr>
          <w:trHeight w:val="454"/>
        </w:trPr>
        <w:tc>
          <w:tcPr>
            <w:tcW w:w="5807" w:type="dxa"/>
            <w:gridSpan w:val="2"/>
          </w:tcPr>
          <w:p w14:paraId="11871496" w14:textId="77777777" w:rsidR="00B875A9" w:rsidRPr="002F5B9D" w:rsidRDefault="00B875A9" w:rsidP="00B875A9">
            <w:pPr>
              <w:pStyle w:val="ListParagraph"/>
              <w:numPr>
                <w:ilvl w:val="0"/>
                <w:numId w:val="61"/>
              </w:numPr>
              <w:spacing w:line="276" w:lineRule="auto"/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Piezosurgery</w:t>
            </w:r>
            <w:proofErr w:type="spellEnd"/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 machine</w:t>
            </w:r>
          </w:p>
          <w:p w14:paraId="062D6A2E" w14:textId="77777777" w:rsidR="00B875A9" w:rsidRPr="002F5B9D" w:rsidRDefault="00B875A9" w:rsidP="00B875A9">
            <w:pPr>
              <w:pStyle w:val="ListParagraph"/>
              <w:numPr>
                <w:ilvl w:val="0"/>
                <w:numId w:val="61"/>
              </w:numPr>
              <w:spacing w:line="276" w:lineRule="auto"/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Photodynamic therapy (PDT)</w:t>
            </w:r>
          </w:p>
          <w:p w14:paraId="174F1638" w14:textId="77777777" w:rsidR="00B875A9" w:rsidRPr="002F5B9D" w:rsidRDefault="00B875A9" w:rsidP="00B875A9">
            <w:pPr>
              <w:pStyle w:val="ListParagraph"/>
              <w:numPr>
                <w:ilvl w:val="0"/>
                <w:numId w:val="61"/>
              </w:numPr>
              <w:spacing w:line="276" w:lineRule="auto"/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Blood-driven products (e.g.: PRF / CGF)</w:t>
            </w:r>
          </w:p>
          <w:p w14:paraId="50141BF7" w14:textId="77777777" w:rsidR="00B875A9" w:rsidRPr="002F5B9D" w:rsidRDefault="00B875A9" w:rsidP="00B875A9">
            <w:pPr>
              <w:pStyle w:val="ListParagraph"/>
              <w:numPr>
                <w:ilvl w:val="0"/>
                <w:numId w:val="61"/>
              </w:numPr>
              <w:spacing w:line="276" w:lineRule="auto"/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LASER</w:t>
            </w:r>
          </w:p>
          <w:p w14:paraId="2E81A05C" w14:textId="77777777" w:rsidR="00B875A9" w:rsidRPr="002F5B9D" w:rsidRDefault="00B875A9" w:rsidP="00B875A9">
            <w:pPr>
              <w:pStyle w:val="ListParagraph"/>
              <w:numPr>
                <w:ilvl w:val="0"/>
                <w:numId w:val="61"/>
              </w:numPr>
              <w:spacing w:line="276" w:lineRule="auto"/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Electrocautery</w:t>
            </w:r>
          </w:p>
          <w:p w14:paraId="3DF1A3CB" w14:textId="77777777" w:rsidR="00B875A9" w:rsidRPr="002F5B9D" w:rsidRDefault="00B875A9" w:rsidP="00B875A9">
            <w:pPr>
              <w:pStyle w:val="ListParagraph"/>
              <w:numPr>
                <w:ilvl w:val="0"/>
                <w:numId w:val="61"/>
              </w:numPr>
              <w:spacing w:line="276" w:lineRule="auto"/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Implant decontamination device (e.g.: electrolytic concept, air polisher)</w:t>
            </w:r>
          </w:p>
          <w:p w14:paraId="6993ACF5" w14:textId="04E25492" w:rsidR="00B875A9" w:rsidRPr="002F5B9D" w:rsidRDefault="00B875A9" w:rsidP="00F540E2">
            <w:pPr>
              <w:pStyle w:val="ListParagraph"/>
              <w:numPr>
                <w:ilvl w:val="0"/>
                <w:numId w:val="61"/>
              </w:numPr>
              <w:spacing w:line="276" w:lineRule="auto"/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Others</w:t>
            </w:r>
          </w:p>
        </w:tc>
        <w:tc>
          <w:tcPr>
            <w:tcW w:w="1684" w:type="dxa"/>
          </w:tcPr>
          <w:p w14:paraId="615F0F77" w14:textId="76FD46B9" w:rsidR="00B875A9" w:rsidRPr="000C5E47" w:rsidRDefault="00A12E96" w:rsidP="00531CD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  <w:r w:rsidRPr="000C5E47">
              <w:rPr>
                <w:rFonts w:ascii="Cambria" w:hAnsi="Cambria"/>
                <w:sz w:val="20"/>
                <w:szCs w:val="20"/>
                <w:lang w:val="ms-MY"/>
              </w:rPr>
              <w:t>Dilaksanakan secara pilihan, tertakluk kepada ketersediaan aset</w:t>
            </w:r>
          </w:p>
        </w:tc>
        <w:tc>
          <w:tcPr>
            <w:tcW w:w="1525" w:type="dxa"/>
          </w:tcPr>
          <w:p w14:paraId="16E1279E" w14:textId="77777777" w:rsidR="00B875A9" w:rsidRPr="00856B09" w:rsidRDefault="00B875A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79D31F68" w14:textId="77777777" w:rsidR="00B875A9" w:rsidRDefault="00B875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684"/>
        <w:gridCol w:w="1525"/>
      </w:tblGrid>
      <w:tr w:rsidR="002F5B9D" w:rsidRPr="00856B09" w14:paraId="36ACA8D5" w14:textId="77777777" w:rsidTr="002F5B9D">
        <w:trPr>
          <w:trHeight w:val="459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30850BAC" w14:textId="77777777" w:rsidR="002F5B9D" w:rsidRDefault="002F5B9D" w:rsidP="002F5B9D">
            <w:pPr>
              <w:spacing w:line="276" w:lineRule="auto"/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14:paraId="7B1D8CBD" w14:textId="7D80DA62" w:rsidR="002F5B9D" w:rsidRDefault="002F5B9D" w:rsidP="002F5B9D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</w:p>
        </w:tc>
        <w:tc>
          <w:tcPr>
            <w:tcW w:w="1684" w:type="dxa"/>
            <w:shd w:val="clear" w:color="auto" w:fill="DAE9F7" w:themeFill="text2" w:themeFillTint="1A"/>
            <w:vAlign w:val="center"/>
          </w:tcPr>
          <w:p w14:paraId="37AD24E6" w14:textId="5346E88C" w:rsidR="002F5B9D" w:rsidRDefault="002F5B9D" w:rsidP="002F5B9D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KEPERLUAN YANG DISYOR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KAN</w:t>
            </w:r>
          </w:p>
        </w:tc>
        <w:tc>
          <w:tcPr>
            <w:tcW w:w="1525" w:type="dxa"/>
            <w:shd w:val="clear" w:color="auto" w:fill="DAE9F7" w:themeFill="text2" w:themeFillTint="1A"/>
            <w:vAlign w:val="center"/>
          </w:tcPr>
          <w:p w14:paraId="55764E74" w14:textId="625421F1" w:rsidR="002F5B9D" w:rsidRDefault="002F5B9D" w:rsidP="002F5B9D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ms-MY"/>
              </w:rPr>
            </w:pPr>
            <w:r w:rsidRPr="00856B09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PENCAPAIAN SEBENAR</w:t>
            </w:r>
          </w:p>
        </w:tc>
      </w:tr>
      <w:tr w:rsidR="00B875A9" w:rsidRPr="00856B09" w14:paraId="5FD914AC" w14:textId="77777777" w:rsidTr="00B875A9">
        <w:trPr>
          <w:trHeight w:val="459"/>
        </w:trPr>
        <w:tc>
          <w:tcPr>
            <w:tcW w:w="9016" w:type="dxa"/>
            <w:gridSpan w:val="4"/>
            <w:shd w:val="clear" w:color="auto" w:fill="DAE9F7" w:themeFill="text2" w:themeFillTint="1A"/>
            <w:vAlign w:val="center"/>
          </w:tcPr>
          <w:p w14:paraId="6A15C2A5" w14:textId="14BF8D30" w:rsidR="00B875A9" w:rsidRPr="002F5B9D" w:rsidRDefault="00B875A9" w:rsidP="00B875A9">
            <w:pPr>
              <w:spacing w:line="276" w:lineRule="auto"/>
              <w:jc w:val="left"/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 xml:space="preserve">G. </w:t>
            </w:r>
            <w:r w:rsidR="002F5B9D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>LAIN-LAIN</w:t>
            </w:r>
          </w:p>
        </w:tc>
      </w:tr>
      <w:tr w:rsidR="00B875A9" w:rsidRPr="00856B09" w14:paraId="2A1CA28E" w14:textId="77777777" w:rsidTr="00AB6427">
        <w:trPr>
          <w:trHeight w:val="454"/>
        </w:trPr>
        <w:tc>
          <w:tcPr>
            <w:tcW w:w="5807" w:type="dxa"/>
            <w:gridSpan w:val="2"/>
          </w:tcPr>
          <w:p w14:paraId="2F3F7D5E" w14:textId="77777777" w:rsidR="00B875A9" w:rsidRPr="002F5B9D" w:rsidRDefault="00B875A9" w:rsidP="00B875A9">
            <w:pPr>
              <w:pStyle w:val="ListParagraph"/>
              <w:numPr>
                <w:ilvl w:val="0"/>
                <w:numId w:val="63"/>
              </w:numPr>
              <w:spacing w:line="240" w:lineRule="auto"/>
              <w:jc w:val="left"/>
              <w:rPr>
                <w:rFonts w:ascii="Cambria" w:hAnsi="Cambria"/>
                <w:b/>
                <w:i/>
                <w:iCs/>
                <w:sz w:val="22"/>
                <w:szCs w:val="22"/>
                <w:lang w:val="en-GB"/>
              </w:rPr>
            </w:pPr>
            <w:r w:rsidRPr="002F5B9D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Case management under general anaesthesia</w:t>
            </w:r>
          </w:p>
          <w:p w14:paraId="27F314D9" w14:textId="77777777" w:rsidR="00B875A9" w:rsidRPr="002F5B9D" w:rsidRDefault="00B875A9" w:rsidP="00F540E2">
            <w:pPr>
              <w:spacing w:line="276" w:lineRule="auto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1684" w:type="dxa"/>
          </w:tcPr>
          <w:p w14:paraId="33739329" w14:textId="66F20882" w:rsidR="00B875A9" w:rsidRPr="000C5E47" w:rsidRDefault="00A12E96" w:rsidP="00531CD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ms-MY"/>
              </w:rPr>
            </w:pPr>
            <w:r w:rsidRPr="000C5E47">
              <w:rPr>
                <w:rFonts w:ascii="Cambria" w:hAnsi="Cambria"/>
                <w:sz w:val="20"/>
                <w:szCs w:val="20"/>
                <w:lang w:val="ms-MY"/>
              </w:rPr>
              <w:t xml:space="preserve">Dilaksanakan secara pilihan berdasarkan </w:t>
            </w:r>
            <w:proofErr w:type="spellStart"/>
            <w:r w:rsidRPr="000C5E47">
              <w:rPr>
                <w:rFonts w:ascii="Cambria" w:hAnsi="Cambria"/>
                <w:sz w:val="20"/>
                <w:szCs w:val="20"/>
                <w:lang w:val="ms-MY"/>
              </w:rPr>
              <w:t>indikasi</w:t>
            </w:r>
            <w:proofErr w:type="spellEnd"/>
          </w:p>
        </w:tc>
        <w:tc>
          <w:tcPr>
            <w:tcW w:w="1525" w:type="dxa"/>
          </w:tcPr>
          <w:p w14:paraId="73E16CEC" w14:textId="77777777" w:rsidR="00B875A9" w:rsidRPr="00856B09" w:rsidRDefault="00B875A9" w:rsidP="00F540E2">
            <w:pPr>
              <w:spacing w:line="276" w:lineRule="auto"/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7CD222AD" w14:textId="77777777" w:rsidR="00856B09" w:rsidRPr="00856B09" w:rsidRDefault="00856B09" w:rsidP="00F540E2">
      <w:pPr>
        <w:spacing w:line="276" w:lineRule="auto"/>
        <w:rPr>
          <w:lang w:val="ms-MY"/>
        </w:rPr>
      </w:pPr>
    </w:p>
    <w:p w14:paraId="23139404" w14:textId="355EE601" w:rsidR="00631FD0" w:rsidRDefault="00631FD0" w:rsidP="009C67EF">
      <w:pPr>
        <w:ind w:hanging="2"/>
        <w:rPr>
          <w:rFonts w:ascii="Cambria" w:hAnsi="Cambria"/>
          <w:lang w:val="ms-MY"/>
        </w:rPr>
      </w:pPr>
      <w:bookmarkStart w:id="11" w:name="_heading=h.om71oxps7rn1" w:colFirst="0" w:colLast="0"/>
      <w:bookmarkEnd w:id="11"/>
    </w:p>
    <w:p w14:paraId="4889DFF6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7B14C1BA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7CBE2281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6FA11E6D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45E209A4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7D911290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382CDBE0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7C000A0E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0688B980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47CE0101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1357C4EB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52863EA1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1ED0BCAE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4CC6564A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60FFB1E0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5F4B04BC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3FA0636C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7E1674A8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4403A43B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1D0901C9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07DF3356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42A0F8E5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2D96FE5A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21E09895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p w14:paraId="008FF445" w14:textId="77777777" w:rsidR="00AE1614" w:rsidRDefault="00AE1614" w:rsidP="009C67EF">
      <w:pPr>
        <w:ind w:hanging="2"/>
        <w:rPr>
          <w:rFonts w:ascii="Cambria" w:hAnsi="Cambria"/>
          <w:lang w:val="ms-MY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0236FC60" w14:textId="77777777" w:rsidTr="00C36269">
        <w:tc>
          <w:tcPr>
            <w:tcW w:w="9351" w:type="dxa"/>
            <w:shd w:val="clear" w:color="auto" w:fill="E8E8E8" w:themeFill="background2"/>
          </w:tcPr>
          <w:p w14:paraId="06A79645" w14:textId="771DE2B8" w:rsidR="00AE1614" w:rsidRPr="00584EDE" w:rsidRDefault="00AE1614" w:rsidP="00584EDE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84EDE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3C4D72B9" w14:textId="5BE8B4FD" w:rsidR="00AE1614" w:rsidRPr="00584EDE" w:rsidRDefault="00AE1614" w:rsidP="00584EDE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584EDE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AE1614" w14:paraId="534D5E48" w14:textId="77777777" w:rsidTr="00C36269">
        <w:tc>
          <w:tcPr>
            <w:tcW w:w="9351" w:type="dxa"/>
            <w:shd w:val="clear" w:color="auto" w:fill="E8E8E8" w:themeFill="background2"/>
          </w:tcPr>
          <w:p w14:paraId="127CA833" w14:textId="3E594887" w:rsidR="00AE1614" w:rsidRPr="00584EDE" w:rsidRDefault="00AE1614" w:rsidP="00584EDE">
            <w:pPr>
              <w:pStyle w:val="ListParagraph"/>
              <w:numPr>
                <w:ilvl w:val="0"/>
                <w:numId w:val="79"/>
              </w:numPr>
              <w:spacing w:before="240" w:after="160" w:line="276" w:lineRule="auto"/>
              <w:ind w:left="36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84EDE">
              <w:rPr>
                <w:rFonts w:ascii="Cambria" w:hAnsi="Cambria"/>
                <w:b/>
                <w:sz w:val="28"/>
                <w:szCs w:val="28"/>
              </w:rPr>
              <w:t>PENGURUSAN KES BAHARU</w:t>
            </w:r>
          </w:p>
        </w:tc>
      </w:tr>
    </w:tbl>
    <w:p w14:paraId="5A26D203" w14:textId="77777777" w:rsidR="00AE1614" w:rsidRPr="00EA1BB0" w:rsidRDefault="00AE1614" w:rsidP="00AE1614">
      <w:pPr>
        <w:spacing w:after="200" w:line="276" w:lineRule="auto"/>
        <w:rPr>
          <w:rFonts w:ascii="Berlin Sans FB Demi" w:hAnsi="Berlin Sans FB Demi"/>
          <w:b/>
          <w:color w:val="000000" w:themeColor="text1"/>
          <w:sz w:val="16"/>
          <w:szCs w:val="16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3544"/>
        <w:gridCol w:w="1701"/>
      </w:tblGrid>
      <w:tr w:rsidR="00AE1614" w:rsidRPr="00A17D4F" w14:paraId="14E342AE" w14:textId="77777777" w:rsidTr="00584EDE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1E539F79" w14:textId="77777777" w:rsidR="00AE1614" w:rsidRPr="00181802" w:rsidRDefault="00AE1614" w:rsidP="00584EDE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919AB65" w14:textId="5C8CB037" w:rsidR="00AE1614" w:rsidRPr="00181802" w:rsidRDefault="00584EDE" w:rsidP="00584EDE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38D0EB47" w14:textId="51C84A2A" w:rsidR="00AE1614" w:rsidRPr="00181802" w:rsidRDefault="00584EDE" w:rsidP="00584EDE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544" w:type="dxa"/>
            <w:shd w:val="clear" w:color="auto" w:fill="DAE9F7" w:themeFill="text2" w:themeFillTint="1A"/>
            <w:vAlign w:val="center"/>
          </w:tcPr>
          <w:p w14:paraId="41DED55D" w14:textId="76E5A57D" w:rsidR="00AE1614" w:rsidRPr="00181802" w:rsidRDefault="00584EDE" w:rsidP="00584EDE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CAC3112" w14:textId="0376D187" w:rsidR="00AE1614" w:rsidRPr="00181802" w:rsidRDefault="00584EDE" w:rsidP="00584EDE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 w:rsidR="00181802"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AE1614" w:rsidRPr="00A17D4F" w14:paraId="0AB5EB8D" w14:textId="77777777" w:rsidTr="00584EDE">
        <w:trPr>
          <w:trHeight w:val="1701"/>
        </w:trPr>
        <w:tc>
          <w:tcPr>
            <w:tcW w:w="562" w:type="dxa"/>
          </w:tcPr>
          <w:p w14:paraId="7C7B23EA" w14:textId="455AF48A" w:rsidR="00AE1614" w:rsidRPr="00584EDE" w:rsidRDefault="00AE1614" w:rsidP="00584EDE">
            <w:pPr>
              <w:contextualSpacing/>
              <w:jc w:val="center"/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</w:pPr>
            <w:r w:rsidRPr="00584EDE"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843" w:type="dxa"/>
          </w:tcPr>
          <w:p w14:paraId="6034D5C2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65F96CDC" w14:textId="77777777" w:rsidR="00AE1614" w:rsidRPr="00A17D4F" w:rsidRDefault="00AE1614" w:rsidP="00C36269">
            <w:pPr>
              <w:contextualSpacing/>
              <w:jc w:val="center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3544" w:type="dxa"/>
          </w:tcPr>
          <w:p w14:paraId="2CD217A7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12E23272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42C1479D" w14:textId="77777777" w:rsidTr="00584EDE">
        <w:trPr>
          <w:trHeight w:val="1701"/>
        </w:trPr>
        <w:tc>
          <w:tcPr>
            <w:tcW w:w="562" w:type="dxa"/>
          </w:tcPr>
          <w:p w14:paraId="1A4978D8" w14:textId="6426F391" w:rsidR="00AE1614" w:rsidRPr="00584EDE" w:rsidRDefault="00AE1614" w:rsidP="00584EDE">
            <w:pPr>
              <w:contextualSpacing/>
              <w:jc w:val="center"/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</w:pPr>
            <w:r w:rsidRPr="00584EDE"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843" w:type="dxa"/>
          </w:tcPr>
          <w:p w14:paraId="0FADBB7B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16FE1C54" w14:textId="77777777" w:rsidR="00AE1614" w:rsidRPr="00A17D4F" w:rsidRDefault="00AE1614" w:rsidP="00C36269">
            <w:pPr>
              <w:contextualSpacing/>
              <w:jc w:val="center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3544" w:type="dxa"/>
          </w:tcPr>
          <w:p w14:paraId="2D91704C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3F8DECC6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50F89C4D" w14:textId="77777777" w:rsidTr="00584EDE">
        <w:trPr>
          <w:trHeight w:val="1701"/>
        </w:trPr>
        <w:tc>
          <w:tcPr>
            <w:tcW w:w="562" w:type="dxa"/>
          </w:tcPr>
          <w:p w14:paraId="455D0D91" w14:textId="423E1E8E" w:rsidR="00AE1614" w:rsidRPr="00584EDE" w:rsidRDefault="00AE1614" w:rsidP="00584EDE">
            <w:pPr>
              <w:contextualSpacing/>
              <w:jc w:val="center"/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</w:pPr>
            <w:r w:rsidRPr="00584EDE"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843" w:type="dxa"/>
          </w:tcPr>
          <w:p w14:paraId="1DDE5D8D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76B7B6F2" w14:textId="77777777" w:rsidR="00AE1614" w:rsidRPr="00A17D4F" w:rsidRDefault="00AE1614" w:rsidP="00C36269">
            <w:pPr>
              <w:contextualSpacing/>
              <w:jc w:val="center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3544" w:type="dxa"/>
          </w:tcPr>
          <w:p w14:paraId="00F2621F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6DAAEAA5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71C9C2A5" w14:textId="77777777" w:rsidTr="00584EDE">
        <w:trPr>
          <w:trHeight w:val="1701"/>
        </w:trPr>
        <w:tc>
          <w:tcPr>
            <w:tcW w:w="562" w:type="dxa"/>
          </w:tcPr>
          <w:p w14:paraId="2D5C8AE9" w14:textId="19958300" w:rsidR="00AE1614" w:rsidRPr="00584EDE" w:rsidRDefault="00AE1614" w:rsidP="00584EDE">
            <w:pPr>
              <w:contextualSpacing/>
              <w:jc w:val="center"/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</w:pPr>
            <w:r w:rsidRPr="00584EDE"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843" w:type="dxa"/>
          </w:tcPr>
          <w:p w14:paraId="5249D5C6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759AF18E" w14:textId="77777777" w:rsidR="00AE1614" w:rsidRPr="00A17D4F" w:rsidRDefault="00AE1614" w:rsidP="00C36269">
            <w:pPr>
              <w:contextualSpacing/>
              <w:jc w:val="center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3544" w:type="dxa"/>
          </w:tcPr>
          <w:p w14:paraId="5431D29D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1669BECF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0739B966" w14:textId="77777777" w:rsidTr="00584EDE">
        <w:trPr>
          <w:trHeight w:val="1701"/>
        </w:trPr>
        <w:tc>
          <w:tcPr>
            <w:tcW w:w="562" w:type="dxa"/>
          </w:tcPr>
          <w:p w14:paraId="4F79446D" w14:textId="4D643D6E" w:rsidR="00AE1614" w:rsidRPr="00584EDE" w:rsidRDefault="00AE1614" w:rsidP="00584EDE">
            <w:pPr>
              <w:contextualSpacing/>
              <w:jc w:val="center"/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</w:pPr>
            <w:r w:rsidRPr="00584EDE"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843" w:type="dxa"/>
          </w:tcPr>
          <w:p w14:paraId="7A42FAA9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76972944" w14:textId="77777777" w:rsidR="00AE1614" w:rsidRPr="00A17D4F" w:rsidRDefault="00AE1614" w:rsidP="00C36269">
            <w:pPr>
              <w:contextualSpacing/>
              <w:jc w:val="center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3544" w:type="dxa"/>
          </w:tcPr>
          <w:p w14:paraId="201709EB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2EE44BB9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7B164C1D" w14:textId="77777777" w:rsidTr="00584EDE">
        <w:trPr>
          <w:trHeight w:val="1701"/>
        </w:trPr>
        <w:tc>
          <w:tcPr>
            <w:tcW w:w="562" w:type="dxa"/>
          </w:tcPr>
          <w:p w14:paraId="47A730E4" w14:textId="56C0EC82" w:rsidR="00AE1614" w:rsidRPr="00584EDE" w:rsidRDefault="00AE1614" w:rsidP="00584EDE">
            <w:pPr>
              <w:contextualSpacing/>
              <w:jc w:val="center"/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</w:pPr>
            <w:r w:rsidRPr="00584EDE">
              <w:rPr>
                <w:rFonts w:ascii="Cambria" w:eastAsia="Times New Roman" w:hAnsi="Cambria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1843" w:type="dxa"/>
          </w:tcPr>
          <w:p w14:paraId="740B81DA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78817F07" w14:textId="77777777" w:rsidR="00AE1614" w:rsidRPr="00A17D4F" w:rsidRDefault="00AE1614" w:rsidP="00C36269">
            <w:pPr>
              <w:contextualSpacing/>
              <w:jc w:val="center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3544" w:type="dxa"/>
          </w:tcPr>
          <w:p w14:paraId="1AF332E5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701" w:type="dxa"/>
          </w:tcPr>
          <w:p w14:paraId="7EF43EB3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2172F4BD" w14:textId="77777777" w:rsidR="00AE1614" w:rsidRDefault="00AE1614" w:rsidP="00AE1614">
      <w:pPr>
        <w:rPr>
          <w:lang w:val="en-GB"/>
        </w:rPr>
      </w:pPr>
    </w:p>
    <w:p w14:paraId="0631453C" w14:textId="77777777" w:rsidR="00584EDE" w:rsidRDefault="00584EDE" w:rsidP="00AE1614">
      <w:pPr>
        <w:spacing w:line="276" w:lineRule="auto"/>
        <w:rPr>
          <w:lang w:val="en-GB"/>
        </w:rPr>
      </w:pPr>
    </w:p>
    <w:p w14:paraId="5223C868" w14:textId="3B85BB2B" w:rsidR="00AE1614" w:rsidRPr="00181802" w:rsidRDefault="00584EDE" w:rsidP="00AE1614">
      <w:pPr>
        <w:spacing w:line="276" w:lineRule="auto"/>
        <w:rPr>
          <w:rFonts w:ascii="Cambria" w:hAnsi="Cambria"/>
          <w:b/>
          <w:lang w:val="ms-MY"/>
        </w:rPr>
      </w:pPr>
      <w:r w:rsidRPr="00181802">
        <w:rPr>
          <w:rFonts w:ascii="Cambria" w:hAnsi="Cambria"/>
          <w:lang w:val="ms-MY"/>
        </w:rPr>
        <w:lastRenderedPageBreak/>
        <w:t>sambungan</w:t>
      </w:r>
      <w:r w:rsidR="00AE1614" w:rsidRPr="00181802">
        <w:rPr>
          <w:rFonts w:ascii="Cambria" w:hAnsi="Cambria"/>
          <w:b/>
          <w:lang w:val="ms-MY"/>
        </w:rPr>
        <w:t>:</w:t>
      </w:r>
      <w:r w:rsidRPr="00181802">
        <w:rPr>
          <w:rFonts w:ascii="Cambria" w:hAnsi="Cambria"/>
          <w:b/>
          <w:lang w:val="ms-MY"/>
        </w:rPr>
        <w:t xml:space="preserve"> </w:t>
      </w:r>
      <w:r w:rsidR="00AE1614" w:rsidRPr="00181802">
        <w:rPr>
          <w:rFonts w:ascii="Cambria" w:hAnsi="Cambria"/>
          <w:b/>
          <w:lang w:val="ms-MY"/>
        </w:rPr>
        <w:t xml:space="preserve"> A. </w:t>
      </w:r>
      <w:r w:rsidRPr="00181802">
        <w:rPr>
          <w:rFonts w:ascii="Cambria" w:hAnsi="Cambria"/>
          <w:b/>
          <w:lang w:val="ms-MY"/>
        </w:rPr>
        <w:t>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584EDE" w:rsidRPr="00181802" w14:paraId="30795411" w14:textId="77777777" w:rsidTr="00584EDE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41CC1E24" w14:textId="4CB96AF4" w:rsidR="00584EDE" w:rsidRPr="00181802" w:rsidRDefault="00584EDE" w:rsidP="00584EDE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4EAD152E" w14:textId="08BBFB53" w:rsidR="00584EDE" w:rsidRPr="00181802" w:rsidRDefault="00584EDE" w:rsidP="00584EDE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1127833" w14:textId="181D8201" w:rsidR="00584EDE" w:rsidRPr="00181802" w:rsidRDefault="00584EDE" w:rsidP="00584EDE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C9A2B59" w14:textId="0F5C47E3" w:rsidR="00584EDE" w:rsidRPr="00181802" w:rsidRDefault="00584EDE" w:rsidP="00584EDE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17DC19B" w14:textId="3692996D" w:rsidR="00584EDE" w:rsidRPr="00181802" w:rsidRDefault="00584EDE" w:rsidP="00584EDE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 w:rsidR="00181802"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AE1614" w:rsidRPr="00A17D4F" w14:paraId="2A073CD7" w14:textId="77777777" w:rsidTr="00584EDE">
        <w:trPr>
          <w:trHeight w:val="1984"/>
        </w:trPr>
        <w:tc>
          <w:tcPr>
            <w:tcW w:w="562" w:type="dxa"/>
          </w:tcPr>
          <w:p w14:paraId="399AD436" w14:textId="77777777" w:rsidR="00AE1614" w:rsidRPr="00584EDE" w:rsidRDefault="00AE1614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7</w:t>
            </w:r>
          </w:p>
          <w:p w14:paraId="350B0B1D" w14:textId="77777777" w:rsidR="00AE1614" w:rsidRPr="00584EDE" w:rsidRDefault="00AE1614" w:rsidP="00584EDE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B619C7" w14:textId="77777777" w:rsidR="00AE1614" w:rsidRPr="00A17D4F" w:rsidRDefault="00AE1614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7C078A48" w14:textId="77777777" w:rsidR="00AE1614" w:rsidRPr="00A17D4F" w:rsidRDefault="00AE1614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850E5B1" w14:textId="77777777" w:rsidR="00AE1614" w:rsidRPr="00344669" w:rsidRDefault="00AE1614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6288829A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0777C969" w14:textId="77777777" w:rsidTr="00584EDE">
        <w:trPr>
          <w:trHeight w:val="1984"/>
        </w:trPr>
        <w:tc>
          <w:tcPr>
            <w:tcW w:w="562" w:type="dxa"/>
          </w:tcPr>
          <w:p w14:paraId="72B5D759" w14:textId="77777777" w:rsidR="00AE1614" w:rsidRPr="00584EDE" w:rsidRDefault="00AE1614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8</w:t>
            </w:r>
          </w:p>
          <w:p w14:paraId="7B824748" w14:textId="77777777" w:rsidR="00AE1614" w:rsidRPr="00584EDE" w:rsidRDefault="00AE1614" w:rsidP="00584EDE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59F06" w14:textId="77777777" w:rsidR="00AE1614" w:rsidRPr="00A17D4F" w:rsidRDefault="00AE1614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CE28B6A" w14:textId="77777777" w:rsidR="00AE1614" w:rsidRPr="00A17D4F" w:rsidRDefault="00AE1614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3A0B1A01" w14:textId="77777777" w:rsidR="00AE1614" w:rsidRPr="00344669" w:rsidRDefault="00AE1614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56F1708E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30BC4B29" w14:textId="77777777" w:rsidTr="00584EDE">
        <w:trPr>
          <w:trHeight w:val="1984"/>
        </w:trPr>
        <w:tc>
          <w:tcPr>
            <w:tcW w:w="562" w:type="dxa"/>
          </w:tcPr>
          <w:p w14:paraId="66ED051F" w14:textId="67BA91A8" w:rsidR="00AE1614" w:rsidRPr="00584EDE" w:rsidRDefault="00AE1614" w:rsidP="00584ED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9</w:t>
            </w:r>
          </w:p>
          <w:p w14:paraId="2DEA71AC" w14:textId="77777777" w:rsidR="00AE1614" w:rsidRPr="00584EDE" w:rsidRDefault="00AE1614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78D2F" w14:textId="77777777" w:rsidR="00AE1614" w:rsidRPr="00A17D4F" w:rsidRDefault="00AE1614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08FF24F" w14:textId="77777777" w:rsidR="00AE1614" w:rsidRPr="00A17D4F" w:rsidRDefault="00AE1614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D4F76F2" w14:textId="77777777" w:rsidR="00AE1614" w:rsidRPr="00344669" w:rsidRDefault="00AE1614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7C930F3B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4721311E" w14:textId="77777777" w:rsidTr="00584EDE">
        <w:trPr>
          <w:trHeight w:val="1984"/>
        </w:trPr>
        <w:tc>
          <w:tcPr>
            <w:tcW w:w="562" w:type="dxa"/>
          </w:tcPr>
          <w:p w14:paraId="429C3FFB" w14:textId="77777777" w:rsidR="00AE1614" w:rsidRPr="00584EDE" w:rsidRDefault="00AE1614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10</w:t>
            </w:r>
          </w:p>
          <w:p w14:paraId="71A4A470" w14:textId="77777777" w:rsidR="00AE1614" w:rsidRPr="00584EDE" w:rsidRDefault="00AE1614" w:rsidP="00584EDE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455CE4" w14:textId="77777777" w:rsidR="00AE1614" w:rsidRPr="00A17D4F" w:rsidRDefault="00AE1614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04096894" w14:textId="77777777" w:rsidR="00AE1614" w:rsidRPr="00A17D4F" w:rsidRDefault="00AE1614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77FDAFC2" w14:textId="77777777" w:rsidR="00AE1614" w:rsidRPr="00344669" w:rsidRDefault="00AE1614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5A4C95F1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1ACB9792" w14:textId="77777777" w:rsidTr="00584EDE">
        <w:trPr>
          <w:trHeight w:val="1984"/>
        </w:trPr>
        <w:tc>
          <w:tcPr>
            <w:tcW w:w="562" w:type="dxa"/>
          </w:tcPr>
          <w:p w14:paraId="5E62F23B" w14:textId="106AAEA4" w:rsidR="00AE1614" w:rsidRPr="00584EDE" w:rsidRDefault="00AE1614" w:rsidP="00584ED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14:paraId="14F3B49A" w14:textId="77777777" w:rsidR="00AE1614" w:rsidRPr="00A17D4F" w:rsidRDefault="00AE1614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64643263" w14:textId="77777777" w:rsidR="00AE1614" w:rsidRPr="00A17D4F" w:rsidRDefault="00AE1614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72EDF3E0" w14:textId="77777777" w:rsidR="00AE1614" w:rsidRPr="00344669" w:rsidRDefault="00AE1614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DB1D881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E1614" w:rsidRPr="00A17D4F" w14:paraId="67C039D9" w14:textId="77777777" w:rsidTr="00584EDE">
        <w:trPr>
          <w:trHeight w:val="1984"/>
        </w:trPr>
        <w:tc>
          <w:tcPr>
            <w:tcW w:w="562" w:type="dxa"/>
          </w:tcPr>
          <w:p w14:paraId="58B7F3B4" w14:textId="3DB629B4" w:rsidR="00AE1614" w:rsidRPr="00584EDE" w:rsidRDefault="00AE1614" w:rsidP="00584ED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12</w:t>
            </w:r>
          </w:p>
          <w:p w14:paraId="240D2878" w14:textId="77777777" w:rsidR="00AE1614" w:rsidRPr="00584EDE" w:rsidRDefault="00AE1614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D64289" w14:textId="77777777" w:rsidR="00AE1614" w:rsidRPr="00A17D4F" w:rsidRDefault="00AE1614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61C34B6C" w14:textId="77777777" w:rsidR="00AE1614" w:rsidRPr="00A17D4F" w:rsidRDefault="00AE1614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1C315D48" w14:textId="77777777" w:rsidR="00AE1614" w:rsidRPr="00344669" w:rsidRDefault="00AE1614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CD44DFA" w14:textId="77777777" w:rsidR="00AE1614" w:rsidRPr="00A17D4F" w:rsidRDefault="00AE1614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5478255A" w14:textId="77777777" w:rsidR="00AE1614" w:rsidRPr="00A17D4F" w:rsidRDefault="00AE1614" w:rsidP="00AE1614">
      <w:pPr>
        <w:rPr>
          <w:b/>
        </w:rPr>
      </w:pPr>
      <w:r w:rsidRPr="00A17D4F">
        <w:rPr>
          <w:b/>
        </w:rPr>
        <w:br w:type="page"/>
      </w:r>
    </w:p>
    <w:p w14:paraId="51D649FE" w14:textId="77777777" w:rsidR="00584EDE" w:rsidRPr="00181802" w:rsidRDefault="00584EDE" w:rsidP="00584EDE">
      <w:pPr>
        <w:spacing w:line="276" w:lineRule="auto"/>
        <w:rPr>
          <w:rFonts w:ascii="Cambria" w:hAnsi="Cambria"/>
          <w:b/>
          <w:lang w:val="ms-MY"/>
        </w:rPr>
      </w:pPr>
      <w:bookmarkStart w:id="12" w:name="_Hlk105208002"/>
      <w:r w:rsidRPr="00181802">
        <w:rPr>
          <w:rFonts w:ascii="Cambria" w:hAnsi="Cambria"/>
          <w:lang w:val="ms-MY"/>
        </w:rPr>
        <w:lastRenderedPageBreak/>
        <w:t>sambungan</w:t>
      </w:r>
      <w:r w:rsidRPr="00181802">
        <w:rPr>
          <w:rFonts w:ascii="Cambria" w:hAnsi="Cambria"/>
          <w:b/>
          <w:lang w:val="ms-MY"/>
        </w:rPr>
        <w:t>:  A. 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584EDE" w:rsidRPr="00181802" w14:paraId="377D1B8A" w14:textId="77777777" w:rsidTr="00584EDE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24E17A94" w14:textId="77777777" w:rsidR="00584EDE" w:rsidRPr="00181802" w:rsidRDefault="00584EDE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7928496B" w14:textId="77777777" w:rsidR="00584EDE" w:rsidRPr="00181802" w:rsidRDefault="00584EDE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9957CEB" w14:textId="77777777" w:rsidR="00584EDE" w:rsidRPr="00181802" w:rsidRDefault="00584EDE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6E5FE31" w14:textId="77777777" w:rsidR="00584EDE" w:rsidRPr="00181802" w:rsidRDefault="00584EDE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05567D5" w14:textId="43BB37D3" w:rsidR="00584EDE" w:rsidRPr="00181802" w:rsidRDefault="00584EDE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 w:rsidR="00181802"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584EDE" w:rsidRPr="00A17D4F" w14:paraId="4F687970" w14:textId="77777777" w:rsidTr="00C36269">
        <w:trPr>
          <w:trHeight w:val="1984"/>
        </w:trPr>
        <w:tc>
          <w:tcPr>
            <w:tcW w:w="562" w:type="dxa"/>
          </w:tcPr>
          <w:p w14:paraId="559649B5" w14:textId="41BE9D5A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13</w:t>
            </w:r>
          </w:p>
          <w:p w14:paraId="01969706" w14:textId="77777777" w:rsidR="00584EDE" w:rsidRPr="00584EDE" w:rsidRDefault="00584EDE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2C74BC" w14:textId="77777777" w:rsidR="00584EDE" w:rsidRPr="00A17D4F" w:rsidRDefault="00584EDE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09870294" w14:textId="77777777" w:rsidR="00584EDE" w:rsidRPr="00A17D4F" w:rsidRDefault="00584EDE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1B7AA22D" w14:textId="77777777" w:rsidR="00584EDE" w:rsidRPr="00344669" w:rsidRDefault="00584EDE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AAC4F3B" w14:textId="77777777" w:rsidR="00584EDE" w:rsidRPr="00A17D4F" w:rsidRDefault="00584EDE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584EDE" w:rsidRPr="00A17D4F" w14:paraId="3FC8B401" w14:textId="77777777" w:rsidTr="00C36269">
        <w:trPr>
          <w:trHeight w:val="1984"/>
        </w:trPr>
        <w:tc>
          <w:tcPr>
            <w:tcW w:w="562" w:type="dxa"/>
          </w:tcPr>
          <w:p w14:paraId="7607AE9A" w14:textId="574A1F80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14</w:t>
            </w:r>
          </w:p>
          <w:p w14:paraId="1FC23FE2" w14:textId="77777777" w:rsidR="00584EDE" w:rsidRPr="00584EDE" w:rsidRDefault="00584EDE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199731" w14:textId="77777777" w:rsidR="00584EDE" w:rsidRPr="00A17D4F" w:rsidRDefault="00584EDE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42CA27B0" w14:textId="77777777" w:rsidR="00584EDE" w:rsidRPr="00A17D4F" w:rsidRDefault="00584EDE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60617290" w14:textId="77777777" w:rsidR="00584EDE" w:rsidRPr="00344669" w:rsidRDefault="00584EDE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1574E02C" w14:textId="77777777" w:rsidR="00584EDE" w:rsidRPr="00A17D4F" w:rsidRDefault="00584EDE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584EDE" w:rsidRPr="00A17D4F" w14:paraId="104AA953" w14:textId="77777777" w:rsidTr="00C36269">
        <w:trPr>
          <w:trHeight w:val="1984"/>
        </w:trPr>
        <w:tc>
          <w:tcPr>
            <w:tcW w:w="562" w:type="dxa"/>
          </w:tcPr>
          <w:p w14:paraId="11AE50CD" w14:textId="5766B175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15</w:t>
            </w:r>
          </w:p>
          <w:p w14:paraId="675E720E" w14:textId="77777777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4A7C06" w14:textId="77777777" w:rsidR="00584EDE" w:rsidRPr="00A17D4F" w:rsidRDefault="00584EDE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D84AC1A" w14:textId="77777777" w:rsidR="00584EDE" w:rsidRPr="00A17D4F" w:rsidRDefault="00584EDE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05CB2496" w14:textId="77777777" w:rsidR="00584EDE" w:rsidRPr="00344669" w:rsidRDefault="00584EDE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5D473860" w14:textId="77777777" w:rsidR="00584EDE" w:rsidRPr="00A17D4F" w:rsidRDefault="00584EDE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584EDE" w:rsidRPr="00A17D4F" w14:paraId="00499B46" w14:textId="77777777" w:rsidTr="00C36269">
        <w:trPr>
          <w:trHeight w:val="1984"/>
        </w:trPr>
        <w:tc>
          <w:tcPr>
            <w:tcW w:w="562" w:type="dxa"/>
          </w:tcPr>
          <w:p w14:paraId="1B4E7E97" w14:textId="75EF60CB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16</w:t>
            </w:r>
          </w:p>
          <w:p w14:paraId="2D5B2B7E" w14:textId="77777777" w:rsidR="00584EDE" w:rsidRPr="00584EDE" w:rsidRDefault="00584EDE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042F0" w14:textId="77777777" w:rsidR="00584EDE" w:rsidRPr="00A17D4F" w:rsidRDefault="00584EDE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834B393" w14:textId="77777777" w:rsidR="00584EDE" w:rsidRPr="00A17D4F" w:rsidRDefault="00584EDE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08D9E5B3" w14:textId="77777777" w:rsidR="00584EDE" w:rsidRPr="00344669" w:rsidRDefault="00584EDE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A4DA898" w14:textId="77777777" w:rsidR="00584EDE" w:rsidRPr="00A17D4F" w:rsidRDefault="00584EDE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584EDE" w:rsidRPr="00A17D4F" w14:paraId="577DC538" w14:textId="77777777" w:rsidTr="00C36269">
        <w:trPr>
          <w:trHeight w:val="1984"/>
        </w:trPr>
        <w:tc>
          <w:tcPr>
            <w:tcW w:w="562" w:type="dxa"/>
          </w:tcPr>
          <w:p w14:paraId="22D68DEB" w14:textId="5F29F555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14:paraId="1C0F40C6" w14:textId="77777777" w:rsidR="00584EDE" w:rsidRPr="00A17D4F" w:rsidRDefault="00584EDE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034A9F9" w14:textId="77777777" w:rsidR="00584EDE" w:rsidRPr="00A17D4F" w:rsidRDefault="00584EDE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F697838" w14:textId="77777777" w:rsidR="00584EDE" w:rsidRPr="00344669" w:rsidRDefault="00584EDE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1C35D01E" w14:textId="77777777" w:rsidR="00584EDE" w:rsidRPr="00A17D4F" w:rsidRDefault="00584EDE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584EDE" w:rsidRPr="00A17D4F" w14:paraId="78D6D43F" w14:textId="77777777" w:rsidTr="00C36269">
        <w:trPr>
          <w:trHeight w:val="1984"/>
        </w:trPr>
        <w:tc>
          <w:tcPr>
            <w:tcW w:w="562" w:type="dxa"/>
          </w:tcPr>
          <w:p w14:paraId="0F03E9A3" w14:textId="3F19A208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18</w:t>
            </w:r>
          </w:p>
          <w:p w14:paraId="2426C219" w14:textId="77777777" w:rsidR="00584EDE" w:rsidRPr="00584EDE" w:rsidRDefault="00584EDE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0EF2D" w14:textId="77777777" w:rsidR="00584EDE" w:rsidRPr="00A17D4F" w:rsidRDefault="00584EDE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F149719" w14:textId="77777777" w:rsidR="00584EDE" w:rsidRPr="00A17D4F" w:rsidRDefault="00584EDE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73F55665" w14:textId="77777777" w:rsidR="00584EDE" w:rsidRPr="00344669" w:rsidRDefault="00584EDE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600695D" w14:textId="77777777" w:rsidR="00584EDE" w:rsidRPr="00A17D4F" w:rsidRDefault="00584EDE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1C11BC37" w14:textId="77777777" w:rsidR="00AE1614" w:rsidRPr="00A17D4F" w:rsidRDefault="00AE1614" w:rsidP="00AE1614">
      <w:pPr>
        <w:spacing w:line="276" w:lineRule="auto"/>
        <w:rPr>
          <w:b/>
        </w:rPr>
      </w:pPr>
    </w:p>
    <w:p w14:paraId="6F6E4F23" w14:textId="77777777" w:rsidR="00AE1614" w:rsidRPr="00A17D4F" w:rsidRDefault="00AE1614" w:rsidP="00AE1614">
      <w:pPr>
        <w:rPr>
          <w:b/>
        </w:rPr>
      </w:pPr>
      <w:r w:rsidRPr="00A17D4F">
        <w:rPr>
          <w:b/>
        </w:rPr>
        <w:br w:type="page"/>
      </w:r>
    </w:p>
    <w:bookmarkEnd w:id="12"/>
    <w:p w14:paraId="21367AFE" w14:textId="77777777" w:rsidR="00480BD7" w:rsidRPr="00181802" w:rsidRDefault="00480BD7" w:rsidP="00480BD7">
      <w:pPr>
        <w:spacing w:line="276" w:lineRule="auto"/>
        <w:rPr>
          <w:rFonts w:ascii="Cambria" w:hAnsi="Cambria"/>
          <w:b/>
          <w:lang w:val="ms-MY"/>
        </w:rPr>
      </w:pPr>
      <w:r w:rsidRPr="00181802">
        <w:rPr>
          <w:rFonts w:ascii="Cambria" w:hAnsi="Cambria"/>
          <w:lang w:val="ms-MY"/>
        </w:rPr>
        <w:lastRenderedPageBreak/>
        <w:t>sambungan</w:t>
      </w:r>
      <w:r w:rsidRPr="00181802">
        <w:rPr>
          <w:rFonts w:ascii="Cambria" w:hAnsi="Cambria"/>
          <w:b/>
          <w:lang w:val="ms-MY"/>
        </w:rPr>
        <w:t>:  A. 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480BD7" w:rsidRPr="00181802" w14:paraId="72FD7486" w14:textId="77777777" w:rsidTr="00C36269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42191EBE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58BD28E7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BD70380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32AE40AF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1F444BA" w14:textId="30689850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 w:rsidR="00181802"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480BD7" w:rsidRPr="00A17D4F" w14:paraId="1ED0EBA5" w14:textId="77777777" w:rsidTr="00C36269">
        <w:trPr>
          <w:trHeight w:val="1984"/>
        </w:trPr>
        <w:tc>
          <w:tcPr>
            <w:tcW w:w="562" w:type="dxa"/>
          </w:tcPr>
          <w:p w14:paraId="006C3A89" w14:textId="25714FD9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84EDE">
              <w:rPr>
                <w:rFonts w:ascii="Cambria" w:hAnsi="Cambria"/>
                <w:bCs/>
                <w:sz w:val="22"/>
                <w:szCs w:val="22"/>
              </w:rPr>
              <w:t>1</w:t>
            </w:r>
            <w:r>
              <w:rPr>
                <w:rFonts w:ascii="Cambria" w:hAnsi="Cambria"/>
                <w:bCs/>
                <w:sz w:val="22"/>
                <w:szCs w:val="22"/>
              </w:rPr>
              <w:t>9</w:t>
            </w:r>
          </w:p>
          <w:p w14:paraId="530E4501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A09C9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5D641D5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7A84BBD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6E6E76D0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45938B6C" w14:textId="77777777" w:rsidTr="00C36269">
        <w:trPr>
          <w:trHeight w:val="1984"/>
        </w:trPr>
        <w:tc>
          <w:tcPr>
            <w:tcW w:w="562" w:type="dxa"/>
          </w:tcPr>
          <w:p w14:paraId="4FECE9F0" w14:textId="71D70DC3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20</w:t>
            </w:r>
          </w:p>
          <w:p w14:paraId="4ED78397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004CF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79254194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2551B671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AD0C147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5955BB4E" w14:textId="77777777" w:rsidTr="00C36269">
        <w:trPr>
          <w:trHeight w:val="1984"/>
        </w:trPr>
        <w:tc>
          <w:tcPr>
            <w:tcW w:w="562" w:type="dxa"/>
          </w:tcPr>
          <w:p w14:paraId="485884C7" w14:textId="3C34AD2A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21</w:t>
            </w:r>
          </w:p>
          <w:p w14:paraId="06EA9845" w14:textId="7777777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0379A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64C1F30C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7F9606F8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399662B6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20F5321F" w14:textId="77777777" w:rsidTr="00C36269">
        <w:trPr>
          <w:trHeight w:val="1984"/>
        </w:trPr>
        <w:tc>
          <w:tcPr>
            <w:tcW w:w="562" w:type="dxa"/>
          </w:tcPr>
          <w:p w14:paraId="48FF7B59" w14:textId="309E0D7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22</w:t>
            </w:r>
          </w:p>
          <w:p w14:paraId="0C2BE146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6DE90A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3591D75C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36FFBD23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0C07C3F4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22437D99" w14:textId="77777777" w:rsidTr="00C36269">
        <w:trPr>
          <w:trHeight w:val="1984"/>
        </w:trPr>
        <w:tc>
          <w:tcPr>
            <w:tcW w:w="562" w:type="dxa"/>
          </w:tcPr>
          <w:p w14:paraId="799097DD" w14:textId="0B824B83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14:paraId="3B1EF9DD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E646170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BFACA78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3F36540E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7F1F3000" w14:textId="77777777" w:rsidTr="00C36269">
        <w:trPr>
          <w:trHeight w:val="1984"/>
        </w:trPr>
        <w:tc>
          <w:tcPr>
            <w:tcW w:w="562" w:type="dxa"/>
          </w:tcPr>
          <w:p w14:paraId="12360843" w14:textId="361B6F40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24</w:t>
            </w:r>
          </w:p>
          <w:p w14:paraId="3DE7B63A" w14:textId="7777777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69846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84CA108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ECA5D16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4620323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020534B7" w14:textId="77777777" w:rsidR="00480BD7" w:rsidRDefault="00480BD7" w:rsidP="00AE1614">
      <w:pPr>
        <w:rPr>
          <w:b/>
        </w:rPr>
      </w:pPr>
    </w:p>
    <w:p w14:paraId="5B7D676A" w14:textId="77777777" w:rsidR="00480BD7" w:rsidRPr="00181802" w:rsidRDefault="00480BD7" w:rsidP="00480BD7">
      <w:pPr>
        <w:spacing w:line="276" w:lineRule="auto"/>
        <w:rPr>
          <w:rFonts w:ascii="Cambria" w:hAnsi="Cambria"/>
          <w:b/>
          <w:lang w:val="ms-MY"/>
        </w:rPr>
      </w:pPr>
      <w:r w:rsidRPr="00181802">
        <w:rPr>
          <w:rFonts w:ascii="Cambria" w:hAnsi="Cambria"/>
          <w:lang w:val="ms-MY"/>
        </w:rPr>
        <w:lastRenderedPageBreak/>
        <w:t>sambungan</w:t>
      </w:r>
      <w:r w:rsidRPr="00181802">
        <w:rPr>
          <w:rFonts w:ascii="Cambria" w:hAnsi="Cambria"/>
          <w:b/>
          <w:lang w:val="ms-MY"/>
        </w:rPr>
        <w:t>:  A. 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480BD7" w:rsidRPr="00181802" w14:paraId="76FF5118" w14:textId="77777777" w:rsidTr="00C36269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74F52519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7B9D16E1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5483BE08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D1E2254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817E028" w14:textId="7BF01C1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 w:rsidR="00181802"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480BD7" w:rsidRPr="00A17D4F" w14:paraId="07FA06D4" w14:textId="77777777" w:rsidTr="00C36269">
        <w:trPr>
          <w:trHeight w:val="1984"/>
        </w:trPr>
        <w:tc>
          <w:tcPr>
            <w:tcW w:w="562" w:type="dxa"/>
          </w:tcPr>
          <w:p w14:paraId="3BD6FB82" w14:textId="363DD36B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25</w:t>
            </w:r>
          </w:p>
          <w:p w14:paraId="417B7262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DFF05F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5152D07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386D2815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EA76C7E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1DCBEF8C" w14:textId="77777777" w:rsidTr="00C36269">
        <w:trPr>
          <w:trHeight w:val="1984"/>
        </w:trPr>
        <w:tc>
          <w:tcPr>
            <w:tcW w:w="562" w:type="dxa"/>
          </w:tcPr>
          <w:p w14:paraId="1DE49975" w14:textId="66923C24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26</w:t>
            </w:r>
          </w:p>
          <w:p w14:paraId="65DFD7F2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6C52D4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71B268C7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646A8B5C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66712601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1889BA75" w14:textId="77777777" w:rsidTr="00C36269">
        <w:trPr>
          <w:trHeight w:val="1984"/>
        </w:trPr>
        <w:tc>
          <w:tcPr>
            <w:tcW w:w="562" w:type="dxa"/>
          </w:tcPr>
          <w:p w14:paraId="33B19903" w14:textId="6BBC8D09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27</w:t>
            </w:r>
          </w:p>
          <w:p w14:paraId="3F47E90C" w14:textId="7777777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44CD9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39C4F25B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3925883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305A700F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59DC9F12" w14:textId="77777777" w:rsidTr="00C36269">
        <w:trPr>
          <w:trHeight w:val="1984"/>
        </w:trPr>
        <w:tc>
          <w:tcPr>
            <w:tcW w:w="562" w:type="dxa"/>
          </w:tcPr>
          <w:p w14:paraId="76C2C728" w14:textId="0F10B94F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28</w:t>
            </w:r>
          </w:p>
          <w:p w14:paraId="295F53A0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17F1F9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36AAB6EC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E3850ED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61858217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5194469C" w14:textId="77777777" w:rsidTr="00C36269">
        <w:trPr>
          <w:trHeight w:val="1984"/>
        </w:trPr>
        <w:tc>
          <w:tcPr>
            <w:tcW w:w="562" w:type="dxa"/>
          </w:tcPr>
          <w:p w14:paraId="7FCF52E5" w14:textId="4E29B0BF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29</w:t>
            </w:r>
          </w:p>
        </w:tc>
        <w:tc>
          <w:tcPr>
            <w:tcW w:w="1985" w:type="dxa"/>
          </w:tcPr>
          <w:p w14:paraId="4FAC27D5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A80EDF9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F3629E5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3BF21820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30C68B9F" w14:textId="77777777" w:rsidTr="00C36269">
        <w:trPr>
          <w:trHeight w:val="1984"/>
        </w:trPr>
        <w:tc>
          <w:tcPr>
            <w:tcW w:w="562" w:type="dxa"/>
          </w:tcPr>
          <w:p w14:paraId="4065B759" w14:textId="6DF03FDE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30</w:t>
            </w:r>
          </w:p>
          <w:p w14:paraId="1937A1A8" w14:textId="7777777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417916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8CEE64F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46629B5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6E5AE9C1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4BE72C00" w14:textId="77777777" w:rsidR="00480BD7" w:rsidRDefault="00480BD7" w:rsidP="00480BD7">
      <w:pPr>
        <w:rPr>
          <w:b/>
        </w:rPr>
      </w:pPr>
    </w:p>
    <w:p w14:paraId="34CF2C92" w14:textId="77777777" w:rsidR="00480BD7" w:rsidRPr="00181802" w:rsidRDefault="00480BD7" w:rsidP="00480BD7">
      <w:pPr>
        <w:spacing w:line="276" w:lineRule="auto"/>
        <w:rPr>
          <w:rFonts w:ascii="Cambria" w:hAnsi="Cambria"/>
          <w:b/>
          <w:lang w:val="ms-MY"/>
        </w:rPr>
      </w:pPr>
      <w:r w:rsidRPr="00181802">
        <w:rPr>
          <w:rFonts w:ascii="Cambria" w:hAnsi="Cambria"/>
          <w:lang w:val="ms-MY"/>
        </w:rPr>
        <w:lastRenderedPageBreak/>
        <w:t>sambungan</w:t>
      </w:r>
      <w:r w:rsidRPr="00181802">
        <w:rPr>
          <w:rFonts w:ascii="Cambria" w:hAnsi="Cambria"/>
          <w:b/>
          <w:lang w:val="ms-MY"/>
        </w:rPr>
        <w:t>:  A. 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480BD7" w:rsidRPr="00181802" w14:paraId="5ACC5644" w14:textId="77777777" w:rsidTr="00C36269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0AEDBFB9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5DE0D826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5D10FA3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0518DED" w14:textId="7777777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23BE68EF" w14:textId="59566467" w:rsidR="00480BD7" w:rsidRPr="00181802" w:rsidRDefault="00480BD7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 w:rsidR="00181802"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480BD7" w:rsidRPr="00A17D4F" w14:paraId="52E3097F" w14:textId="77777777" w:rsidTr="00C36269">
        <w:trPr>
          <w:trHeight w:val="1984"/>
        </w:trPr>
        <w:tc>
          <w:tcPr>
            <w:tcW w:w="562" w:type="dxa"/>
          </w:tcPr>
          <w:p w14:paraId="6C164671" w14:textId="32811FA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31</w:t>
            </w:r>
          </w:p>
          <w:p w14:paraId="2D9951CA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E38C12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4D8178A3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7AFDE6D8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798DE04E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02FE771E" w14:textId="77777777" w:rsidTr="00C36269">
        <w:trPr>
          <w:trHeight w:val="1984"/>
        </w:trPr>
        <w:tc>
          <w:tcPr>
            <w:tcW w:w="562" w:type="dxa"/>
          </w:tcPr>
          <w:p w14:paraId="6AF01C09" w14:textId="0755045A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32</w:t>
            </w:r>
          </w:p>
          <w:p w14:paraId="18706960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875521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01D990E2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1297E2EE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67E97A1C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3D61D902" w14:textId="77777777" w:rsidTr="00C36269">
        <w:trPr>
          <w:trHeight w:val="1984"/>
        </w:trPr>
        <w:tc>
          <w:tcPr>
            <w:tcW w:w="562" w:type="dxa"/>
          </w:tcPr>
          <w:p w14:paraId="772C5F6F" w14:textId="140105E2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33</w:t>
            </w:r>
          </w:p>
          <w:p w14:paraId="7C56259A" w14:textId="7777777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ED7484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39BB144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26EC31DB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E416238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6E91A4A0" w14:textId="77777777" w:rsidTr="00C36269">
        <w:trPr>
          <w:trHeight w:val="1984"/>
        </w:trPr>
        <w:tc>
          <w:tcPr>
            <w:tcW w:w="562" w:type="dxa"/>
          </w:tcPr>
          <w:p w14:paraId="6DCEF352" w14:textId="19D362A8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</w:t>
            </w:r>
            <w:r w:rsidR="00181802">
              <w:rPr>
                <w:rFonts w:ascii="Cambria" w:hAnsi="Cambria"/>
                <w:bCs/>
                <w:sz w:val="22"/>
                <w:szCs w:val="22"/>
              </w:rPr>
              <w:t>4</w:t>
            </w:r>
          </w:p>
          <w:p w14:paraId="37598993" w14:textId="77777777" w:rsidR="00480BD7" w:rsidRPr="00584EDE" w:rsidRDefault="00480BD7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F9EC1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6979F720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070A7C7E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3856A200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0A0BC042" w14:textId="77777777" w:rsidTr="00C36269">
        <w:trPr>
          <w:trHeight w:val="1984"/>
        </w:trPr>
        <w:tc>
          <w:tcPr>
            <w:tcW w:w="562" w:type="dxa"/>
          </w:tcPr>
          <w:p w14:paraId="64658B07" w14:textId="67EDBEBC" w:rsidR="00480BD7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35</w:t>
            </w:r>
          </w:p>
        </w:tc>
        <w:tc>
          <w:tcPr>
            <w:tcW w:w="1985" w:type="dxa"/>
          </w:tcPr>
          <w:p w14:paraId="269383F4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0439FD83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3FBF4436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7A8993F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480BD7" w:rsidRPr="00A17D4F" w14:paraId="5EDFF133" w14:textId="77777777" w:rsidTr="00C36269">
        <w:trPr>
          <w:trHeight w:val="1984"/>
        </w:trPr>
        <w:tc>
          <w:tcPr>
            <w:tcW w:w="562" w:type="dxa"/>
          </w:tcPr>
          <w:p w14:paraId="7FDB6A8E" w14:textId="1E5CFA9C" w:rsidR="00480BD7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36</w:t>
            </w:r>
          </w:p>
          <w:p w14:paraId="1F93CDD6" w14:textId="77777777" w:rsidR="00480BD7" w:rsidRPr="00584EDE" w:rsidRDefault="00480BD7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C5526" w14:textId="77777777" w:rsidR="00480BD7" w:rsidRPr="00A17D4F" w:rsidRDefault="00480BD7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7F6B5470" w14:textId="77777777" w:rsidR="00480BD7" w:rsidRPr="00A17D4F" w:rsidRDefault="00480BD7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3935162" w14:textId="77777777" w:rsidR="00480BD7" w:rsidRPr="00344669" w:rsidRDefault="00480BD7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55A610D0" w14:textId="77777777" w:rsidR="00480BD7" w:rsidRPr="00A17D4F" w:rsidRDefault="00480BD7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5035121C" w14:textId="77777777" w:rsidR="00480BD7" w:rsidRDefault="00480BD7" w:rsidP="00480BD7">
      <w:pPr>
        <w:rPr>
          <w:b/>
        </w:rPr>
      </w:pPr>
    </w:p>
    <w:p w14:paraId="57D14245" w14:textId="77777777" w:rsidR="00181802" w:rsidRPr="00181802" w:rsidRDefault="00181802" w:rsidP="00181802">
      <w:pPr>
        <w:spacing w:line="276" w:lineRule="auto"/>
        <w:rPr>
          <w:rFonts w:ascii="Cambria" w:hAnsi="Cambria"/>
          <w:b/>
          <w:lang w:val="ms-MY"/>
        </w:rPr>
      </w:pPr>
      <w:r w:rsidRPr="00181802">
        <w:rPr>
          <w:rFonts w:ascii="Cambria" w:hAnsi="Cambria"/>
          <w:lang w:val="ms-MY"/>
        </w:rPr>
        <w:lastRenderedPageBreak/>
        <w:t>sambungan</w:t>
      </w:r>
      <w:r w:rsidRPr="00181802">
        <w:rPr>
          <w:rFonts w:ascii="Cambria" w:hAnsi="Cambria"/>
          <w:b/>
          <w:lang w:val="ms-MY"/>
        </w:rPr>
        <w:t>:  A. 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181802" w:rsidRPr="00181802" w14:paraId="22469870" w14:textId="77777777" w:rsidTr="00C36269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11E848E1" w14:textId="77777777" w:rsidR="00181802" w:rsidRPr="00181802" w:rsidRDefault="00181802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1740A43A" w14:textId="77777777" w:rsidR="00181802" w:rsidRPr="00181802" w:rsidRDefault="00181802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25E8F94C" w14:textId="77777777" w:rsidR="00181802" w:rsidRPr="00181802" w:rsidRDefault="00181802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5B0A33C" w14:textId="77777777" w:rsidR="00181802" w:rsidRPr="00181802" w:rsidRDefault="00181802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47331B5" w14:textId="36E87EAD" w:rsidR="00181802" w:rsidRPr="00181802" w:rsidRDefault="00181802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181802" w:rsidRPr="00A17D4F" w14:paraId="074F5E40" w14:textId="77777777" w:rsidTr="00C36269">
        <w:trPr>
          <w:trHeight w:val="1984"/>
        </w:trPr>
        <w:tc>
          <w:tcPr>
            <w:tcW w:w="562" w:type="dxa"/>
          </w:tcPr>
          <w:p w14:paraId="0952D68F" w14:textId="1AA80555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37</w:t>
            </w:r>
          </w:p>
          <w:p w14:paraId="49FDE592" w14:textId="77777777" w:rsidR="00181802" w:rsidRPr="00584EDE" w:rsidRDefault="00181802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CDFAB" w14:textId="77777777" w:rsidR="00181802" w:rsidRPr="00A17D4F" w:rsidRDefault="00181802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01FD5D7F" w14:textId="77777777" w:rsidR="00181802" w:rsidRPr="00A17D4F" w:rsidRDefault="00181802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6FF8715A" w14:textId="77777777" w:rsidR="00181802" w:rsidRPr="00344669" w:rsidRDefault="00181802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9218DF3" w14:textId="77777777" w:rsidR="00181802" w:rsidRPr="00A17D4F" w:rsidRDefault="00181802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181802" w:rsidRPr="00A17D4F" w14:paraId="0AD7668D" w14:textId="77777777" w:rsidTr="00C36269">
        <w:trPr>
          <w:trHeight w:val="1984"/>
        </w:trPr>
        <w:tc>
          <w:tcPr>
            <w:tcW w:w="562" w:type="dxa"/>
          </w:tcPr>
          <w:p w14:paraId="0ADF6EDB" w14:textId="0D12917A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38</w:t>
            </w:r>
          </w:p>
          <w:p w14:paraId="38AC847A" w14:textId="77777777" w:rsidR="00181802" w:rsidRPr="00584EDE" w:rsidRDefault="00181802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309A5" w14:textId="77777777" w:rsidR="00181802" w:rsidRPr="00A17D4F" w:rsidRDefault="00181802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6B75EA29" w14:textId="77777777" w:rsidR="00181802" w:rsidRPr="00A17D4F" w:rsidRDefault="00181802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25A52454" w14:textId="77777777" w:rsidR="00181802" w:rsidRPr="00344669" w:rsidRDefault="00181802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B6F608A" w14:textId="77777777" w:rsidR="00181802" w:rsidRPr="00A17D4F" w:rsidRDefault="00181802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181802" w:rsidRPr="00A17D4F" w14:paraId="020A962B" w14:textId="77777777" w:rsidTr="00C36269">
        <w:trPr>
          <w:trHeight w:val="1984"/>
        </w:trPr>
        <w:tc>
          <w:tcPr>
            <w:tcW w:w="562" w:type="dxa"/>
          </w:tcPr>
          <w:p w14:paraId="0485EF97" w14:textId="38869362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39</w:t>
            </w:r>
          </w:p>
          <w:p w14:paraId="21452875" w14:textId="77777777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DD79C" w14:textId="77777777" w:rsidR="00181802" w:rsidRPr="00A17D4F" w:rsidRDefault="00181802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7AB563F8" w14:textId="77777777" w:rsidR="00181802" w:rsidRPr="00A17D4F" w:rsidRDefault="00181802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1BC91B4E" w14:textId="77777777" w:rsidR="00181802" w:rsidRPr="00344669" w:rsidRDefault="00181802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0D293CB5" w14:textId="77777777" w:rsidR="00181802" w:rsidRPr="00A17D4F" w:rsidRDefault="00181802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181802" w:rsidRPr="00A17D4F" w14:paraId="4E4E0555" w14:textId="77777777" w:rsidTr="00C36269">
        <w:trPr>
          <w:trHeight w:val="1984"/>
        </w:trPr>
        <w:tc>
          <w:tcPr>
            <w:tcW w:w="562" w:type="dxa"/>
          </w:tcPr>
          <w:p w14:paraId="6B2F9BC0" w14:textId="566DE19B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40</w:t>
            </w:r>
          </w:p>
          <w:p w14:paraId="1C77146F" w14:textId="77777777" w:rsidR="00181802" w:rsidRPr="00584EDE" w:rsidRDefault="00181802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79E26" w14:textId="77777777" w:rsidR="00181802" w:rsidRPr="00A17D4F" w:rsidRDefault="00181802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7F5AD7A4" w14:textId="77777777" w:rsidR="00181802" w:rsidRPr="00A17D4F" w:rsidRDefault="00181802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B0FA57D" w14:textId="77777777" w:rsidR="00181802" w:rsidRPr="00344669" w:rsidRDefault="00181802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024C9072" w14:textId="77777777" w:rsidR="00181802" w:rsidRPr="00A17D4F" w:rsidRDefault="00181802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181802" w:rsidRPr="00A17D4F" w14:paraId="5ADB147A" w14:textId="77777777" w:rsidTr="00C36269">
        <w:trPr>
          <w:trHeight w:val="1984"/>
        </w:trPr>
        <w:tc>
          <w:tcPr>
            <w:tcW w:w="562" w:type="dxa"/>
          </w:tcPr>
          <w:p w14:paraId="222F7642" w14:textId="4C4810BC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41</w:t>
            </w:r>
          </w:p>
        </w:tc>
        <w:tc>
          <w:tcPr>
            <w:tcW w:w="1985" w:type="dxa"/>
          </w:tcPr>
          <w:p w14:paraId="11D88D6F" w14:textId="77777777" w:rsidR="00181802" w:rsidRPr="00A17D4F" w:rsidRDefault="00181802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3BB68B6E" w14:textId="77777777" w:rsidR="00181802" w:rsidRPr="00A17D4F" w:rsidRDefault="00181802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650FC5F6" w14:textId="77777777" w:rsidR="00181802" w:rsidRPr="00344669" w:rsidRDefault="00181802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92A67C1" w14:textId="77777777" w:rsidR="00181802" w:rsidRPr="00A17D4F" w:rsidRDefault="00181802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181802" w:rsidRPr="00A17D4F" w14:paraId="14C1CEA5" w14:textId="77777777" w:rsidTr="00C36269">
        <w:trPr>
          <w:trHeight w:val="1984"/>
        </w:trPr>
        <w:tc>
          <w:tcPr>
            <w:tcW w:w="562" w:type="dxa"/>
          </w:tcPr>
          <w:p w14:paraId="21AD8375" w14:textId="47E108C1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42</w:t>
            </w:r>
          </w:p>
          <w:p w14:paraId="1898F201" w14:textId="77777777" w:rsidR="00181802" w:rsidRPr="00584EDE" w:rsidRDefault="00181802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88C351" w14:textId="77777777" w:rsidR="00181802" w:rsidRPr="00A17D4F" w:rsidRDefault="00181802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1FB9C1AF" w14:textId="77777777" w:rsidR="00181802" w:rsidRPr="00A17D4F" w:rsidRDefault="00181802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34482673" w14:textId="77777777" w:rsidR="00181802" w:rsidRPr="00344669" w:rsidRDefault="00181802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EF7D561" w14:textId="77777777" w:rsidR="00181802" w:rsidRPr="00A17D4F" w:rsidRDefault="00181802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6A2152B3" w14:textId="77777777" w:rsidR="00181802" w:rsidRDefault="00181802" w:rsidP="00181802">
      <w:pPr>
        <w:rPr>
          <w:b/>
        </w:rPr>
      </w:pPr>
    </w:p>
    <w:p w14:paraId="43620AA4" w14:textId="77777777" w:rsidR="00AA0D5B" w:rsidRPr="00181802" w:rsidRDefault="00AA0D5B" w:rsidP="00AA0D5B">
      <w:pPr>
        <w:spacing w:line="276" w:lineRule="auto"/>
        <w:rPr>
          <w:rFonts w:ascii="Cambria" w:hAnsi="Cambria"/>
          <w:b/>
          <w:lang w:val="ms-MY"/>
        </w:rPr>
      </w:pPr>
      <w:r w:rsidRPr="00181802">
        <w:rPr>
          <w:rFonts w:ascii="Cambria" w:hAnsi="Cambria"/>
          <w:lang w:val="ms-MY"/>
        </w:rPr>
        <w:lastRenderedPageBreak/>
        <w:t>sambungan</w:t>
      </w:r>
      <w:r w:rsidRPr="00181802">
        <w:rPr>
          <w:rFonts w:ascii="Cambria" w:hAnsi="Cambria"/>
          <w:b/>
          <w:lang w:val="ms-MY"/>
        </w:rPr>
        <w:t>:  A. 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AA0D5B" w:rsidRPr="00181802" w14:paraId="62B586ED" w14:textId="77777777" w:rsidTr="00C36269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233EFEB6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42BE4A62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9386945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42B437A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2AC856C5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AA0D5B" w:rsidRPr="00A17D4F" w14:paraId="640A8A01" w14:textId="77777777" w:rsidTr="00C36269">
        <w:trPr>
          <w:trHeight w:val="1984"/>
        </w:trPr>
        <w:tc>
          <w:tcPr>
            <w:tcW w:w="562" w:type="dxa"/>
          </w:tcPr>
          <w:p w14:paraId="69061740" w14:textId="4BBBFAA3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43</w:t>
            </w:r>
          </w:p>
          <w:p w14:paraId="29B6D455" w14:textId="77777777" w:rsidR="00AA0D5B" w:rsidRPr="00584EDE" w:rsidRDefault="00AA0D5B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C91CD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57245E8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2BF0A65B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4A2AB910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6BC1AB22" w14:textId="77777777" w:rsidTr="00C36269">
        <w:trPr>
          <w:trHeight w:val="1984"/>
        </w:trPr>
        <w:tc>
          <w:tcPr>
            <w:tcW w:w="562" w:type="dxa"/>
          </w:tcPr>
          <w:p w14:paraId="035D377C" w14:textId="7405F1C1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44</w:t>
            </w:r>
          </w:p>
          <w:p w14:paraId="2A2651D6" w14:textId="77777777" w:rsidR="00AA0D5B" w:rsidRPr="00584EDE" w:rsidRDefault="00AA0D5B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1E44A7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733C8033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730F13F1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47D08A7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2758AB74" w14:textId="77777777" w:rsidTr="00C36269">
        <w:trPr>
          <w:trHeight w:val="1984"/>
        </w:trPr>
        <w:tc>
          <w:tcPr>
            <w:tcW w:w="562" w:type="dxa"/>
          </w:tcPr>
          <w:p w14:paraId="7FCF2797" w14:textId="015FF637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45</w:t>
            </w:r>
          </w:p>
          <w:p w14:paraId="492ECFCE" w14:textId="77777777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6E6BB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6C2E660D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B0E03EC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73B950AB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58255936" w14:textId="77777777" w:rsidTr="00C36269">
        <w:trPr>
          <w:trHeight w:val="1984"/>
        </w:trPr>
        <w:tc>
          <w:tcPr>
            <w:tcW w:w="562" w:type="dxa"/>
          </w:tcPr>
          <w:p w14:paraId="0FB65A3C" w14:textId="0FBE7294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46</w:t>
            </w:r>
          </w:p>
          <w:p w14:paraId="61B06226" w14:textId="77777777" w:rsidR="00AA0D5B" w:rsidRPr="00584EDE" w:rsidRDefault="00AA0D5B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2280B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3BB6F87A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756728EC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1199E651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28D37AB6" w14:textId="77777777" w:rsidTr="00C36269">
        <w:trPr>
          <w:trHeight w:val="1984"/>
        </w:trPr>
        <w:tc>
          <w:tcPr>
            <w:tcW w:w="562" w:type="dxa"/>
          </w:tcPr>
          <w:p w14:paraId="2BDC57C4" w14:textId="0B5A069E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47</w:t>
            </w:r>
          </w:p>
        </w:tc>
        <w:tc>
          <w:tcPr>
            <w:tcW w:w="1985" w:type="dxa"/>
          </w:tcPr>
          <w:p w14:paraId="3F1FCA4D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41A0CC7B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0D162B9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0BC53D75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27B2CEB3" w14:textId="77777777" w:rsidTr="00C36269">
        <w:trPr>
          <w:trHeight w:val="1984"/>
        </w:trPr>
        <w:tc>
          <w:tcPr>
            <w:tcW w:w="562" w:type="dxa"/>
          </w:tcPr>
          <w:p w14:paraId="54175D5A" w14:textId="64733690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48</w:t>
            </w:r>
          </w:p>
          <w:p w14:paraId="1F65193E" w14:textId="77777777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6274F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99EB5A0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8AA903E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526C818D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3C3F63E9" w14:textId="77777777" w:rsidR="00AE1614" w:rsidRPr="00A17D4F" w:rsidRDefault="00AE1614" w:rsidP="00AE1614">
      <w:pPr>
        <w:rPr>
          <w:lang w:val="en-GB"/>
        </w:rPr>
      </w:pPr>
    </w:p>
    <w:p w14:paraId="33012388" w14:textId="77777777" w:rsidR="00AA0D5B" w:rsidRPr="00181802" w:rsidRDefault="00AA0D5B" w:rsidP="00AA0D5B">
      <w:pPr>
        <w:spacing w:line="276" w:lineRule="auto"/>
        <w:rPr>
          <w:rFonts w:ascii="Cambria" w:hAnsi="Cambria"/>
          <w:b/>
          <w:lang w:val="ms-MY"/>
        </w:rPr>
      </w:pPr>
      <w:r w:rsidRPr="00181802">
        <w:rPr>
          <w:rFonts w:ascii="Cambria" w:hAnsi="Cambria"/>
          <w:lang w:val="ms-MY"/>
        </w:rPr>
        <w:lastRenderedPageBreak/>
        <w:t>sambungan</w:t>
      </w:r>
      <w:r w:rsidRPr="00181802">
        <w:rPr>
          <w:rFonts w:ascii="Cambria" w:hAnsi="Cambria"/>
          <w:b/>
          <w:lang w:val="ms-MY"/>
        </w:rPr>
        <w:t>:  A. PENGURUSAN KES BAHARU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402"/>
        <w:gridCol w:w="1701"/>
      </w:tblGrid>
      <w:tr w:rsidR="00AA0D5B" w:rsidRPr="00181802" w14:paraId="665A183E" w14:textId="77777777" w:rsidTr="00C36269">
        <w:trPr>
          <w:trHeight w:val="785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4DBCDD7D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6189F061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3D7AFA1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Nombor pendaftaran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47966AB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06463EB" w14:textId="77777777" w:rsidR="00AA0D5B" w:rsidRPr="00181802" w:rsidRDefault="00AA0D5B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lang w:val="ms-MY"/>
              </w:rPr>
            </w:pP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sz w:val="22"/>
                <w:szCs w:val="22"/>
                <w:lang w:val="ms-MY"/>
              </w:rPr>
              <w:t>a</w:t>
            </w:r>
          </w:p>
        </w:tc>
      </w:tr>
      <w:tr w:rsidR="00AA0D5B" w:rsidRPr="00A17D4F" w14:paraId="07F61162" w14:textId="77777777" w:rsidTr="00C36269">
        <w:trPr>
          <w:trHeight w:val="1984"/>
        </w:trPr>
        <w:tc>
          <w:tcPr>
            <w:tcW w:w="562" w:type="dxa"/>
          </w:tcPr>
          <w:p w14:paraId="2960F59D" w14:textId="4373B5DA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49</w:t>
            </w:r>
          </w:p>
          <w:p w14:paraId="07BB61E1" w14:textId="77777777" w:rsidR="00AA0D5B" w:rsidRPr="00584EDE" w:rsidRDefault="00AA0D5B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6A00C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556C5C0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0CED24FB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00B05694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2CC376CB" w14:textId="77777777" w:rsidTr="00C36269">
        <w:trPr>
          <w:trHeight w:val="1984"/>
        </w:trPr>
        <w:tc>
          <w:tcPr>
            <w:tcW w:w="562" w:type="dxa"/>
          </w:tcPr>
          <w:p w14:paraId="06059720" w14:textId="62BBA430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50</w:t>
            </w:r>
          </w:p>
          <w:p w14:paraId="1F836049" w14:textId="77777777" w:rsidR="00AA0D5B" w:rsidRPr="00584EDE" w:rsidRDefault="00AA0D5B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18E73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52929D44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DA826D6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16E6BBE8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04C806F1" w14:textId="77777777" w:rsidTr="00C36269">
        <w:trPr>
          <w:trHeight w:val="1984"/>
        </w:trPr>
        <w:tc>
          <w:tcPr>
            <w:tcW w:w="562" w:type="dxa"/>
          </w:tcPr>
          <w:p w14:paraId="61B11679" w14:textId="6A9C714B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51</w:t>
            </w:r>
          </w:p>
          <w:p w14:paraId="61B7F9CB" w14:textId="77777777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F6D8C7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3DE74A0C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6D107C95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2C88523F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307AFCD1" w14:textId="77777777" w:rsidTr="00C36269">
        <w:trPr>
          <w:trHeight w:val="1984"/>
        </w:trPr>
        <w:tc>
          <w:tcPr>
            <w:tcW w:w="562" w:type="dxa"/>
          </w:tcPr>
          <w:p w14:paraId="08BF0D0B" w14:textId="46800565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52</w:t>
            </w:r>
          </w:p>
          <w:p w14:paraId="24640908" w14:textId="77777777" w:rsidR="00AA0D5B" w:rsidRPr="00584EDE" w:rsidRDefault="00AA0D5B" w:rsidP="00C36269">
            <w:pPr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BB4DED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28A944A8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00BBA66B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39EC11FD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0FA7B0C1" w14:textId="77777777" w:rsidTr="00C36269">
        <w:trPr>
          <w:trHeight w:val="1984"/>
        </w:trPr>
        <w:tc>
          <w:tcPr>
            <w:tcW w:w="562" w:type="dxa"/>
          </w:tcPr>
          <w:p w14:paraId="79419E10" w14:textId="588C4DD6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53</w:t>
            </w:r>
          </w:p>
        </w:tc>
        <w:tc>
          <w:tcPr>
            <w:tcW w:w="1985" w:type="dxa"/>
          </w:tcPr>
          <w:p w14:paraId="6559B83B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3DFDA958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7565CC0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57310C0A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  <w:tr w:rsidR="00AA0D5B" w:rsidRPr="00A17D4F" w14:paraId="0856D92E" w14:textId="77777777" w:rsidTr="00C36269">
        <w:trPr>
          <w:trHeight w:val="1984"/>
        </w:trPr>
        <w:tc>
          <w:tcPr>
            <w:tcW w:w="562" w:type="dxa"/>
          </w:tcPr>
          <w:p w14:paraId="2F349CC7" w14:textId="4C77471A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54</w:t>
            </w:r>
          </w:p>
          <w:p w14:paraId="106F4EC5" w14:textId="77777777" w:rsidR="00AA0D5B" w:rsidRPr="00584EDE" w:rsidRDefault="00AA0D5B" w:rsidP="00C3626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2D9231" w14:textId="77777777" w:rsidR="00AA0D5B" w:rsidRPr="00A17D4F" w:rsidRDefault="00AA0D5B" w:rsidP="00C36269">
            <w:pPr>
              <w:contextualSpacing/>
              <w:rPr>
                <w:bCs/>
              </w:rPr>
            </w:pPr>
          </w:p>
        </w:tc>
        <w:tc>
          <w:tcPr>
            <w:tcW w:w="1701" w:type="dxa"/>
          </w:tcPr>
          <w:p w14:paraId="044E253D" w14:textId="77777777" w:rsidR="00AA0D5B" w:rsidRPr="00A17D4F" w:rsidRDefault="00AA0D5B" w:rsidP="00C3626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4F75AEB" w14:textId="77777777" w:rsidR="00AA0D5B" w:rsidRPr="00344669" w:rsidRDefault="00AA0D5B" w:rsidP="00C36269">
            <w:pPr>
              <w:rPr>
                <w:bCs/>
              </w:rPr>
            </w:pPr>
          </w:p>
        </w:tc>
        <w:tc>
          <w:tcPr>
            <w:tcW w:w="1701" w:type="dxa"/>
          </w:tcPr>
          <w:p w14:paraId="6067C754" w14:textId="77777777" w:rsidR="00AA0D5B" w:rsidRPr="00A17D4F" w:rsidRDefault="00AA0D5B" w:rsidP="00C36269">
            <w:pPr>
              <w:contextualSpacing/>
              <w:rPr>
                <w:rFonts w:eastAsia="Times New Roman"/>
                <w:bCs/>
                <w:lang w:val="en-GB"/>
              </w:rPr>
            </w:pPr>
          </w:p>
        </w:tc>
      </w:tr>
    </w:tbl>
    <w:p w14:paraId="4CDCD165" w14:textId="515B75BA" w:rsidR="00AE1614" w:rsidRPr="00AA0D5B" w:rsidRDefault="00AE1614" w:rsidP="00AE1614">
      <w:pPr>
        <w:rPr>
          <w:lang w:val="en-GB"/>
        </w:rPr>
      </w:pPr>
      <w:r w:rsidRPr="00A17D4F">
        <w:rPr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437F7895" w14:textId="77777777" w:rsidTr="00C36269">
        <w:tc>
          <w:tcPr>
            <w:tcW w:w="9351" w:type="dxa"/>
            <w:shd w:val="clear" w:color="auto" w:fill="E8E8E8" w:themeFill="background2"/>
          </w:tcPr>
          <w:p w14:paraId="4E6CC72C" w14:textId="77777777" w:rsidR="00AA0D5B" w:rsidRPr="00AA0D5B" w:rsidRDefault="00AA0D5B" w:rsidP="00AA0D5B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68754E31" w14:textId="3E21CCA2" w:rsidR="00AE1614" w:rsidRPr="00AA0D5B" w:rsidRDefault="00AA0D5B" w:rsidP="00AA0D5B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  <w:p w14:paraId="77459559" w14:textId="77777777" w:rsidR="00AE1614" w:rsidRPr="00AA0D5B" w:rsidRDefault="00AE1614" w:rsidP="00AA0D5B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8"/>
                <w:szCs w:val="8"/>
              </w:rPr>
            </w:pPr>
          </w:p>
        </w:tc>
      </w:tr>
      <w:tr w:rsidR="00AE1614" w14:paraId="543D36C7" w14:textId="77777777" w:rsidTr="00C36269">
        <w:tc>
          <w:tcPr>
            <w:tcW w:w="9351" w:type="dxa"/>
            <w:shd w:val="clear" w:color="auto" w:fill="E8E8E8" w:themeFill="background2"/>
          </w:tcPr>
          <w:p w14:paraId="0C41D2B6" w14:textId="18DD7E7D" w:rsidR="00AE1614" w:rsidRPr="00AA0D5B" w:rsidRDefault="00AA0D5B" w:rsidP="00AA0D5B">
            <w:pPr>
              <w:spacing w:before="240" w:after="160"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t>B. PROSEDUR</w:t>
            </w:r>
          </w:p>
        </w:tc>
      </w:tr>
    </w:tbl>
    <w:p w14:paraId="4B6B6601" w14:textId="77777777" w:rsidR="00AE1614" w:rsidRPr="00B71E5B" w:rsidRDefault="00AE1614" w:rsidP="00AE1614">
      <w:pPr>
        <w:spacing w:after="200" w:line="276" w:lineRule="auto"/>
        <w:contextualSpacing/>
        <w:rPr>
          <w:rFonts w:eastAsia="Times New Roman"/>
          <w:b/>
          <w:sz w:val="10"/>
          <w:szCs w:val="1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7A7CBAE5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2351BE9" w14:textId="77777777" w:rsidR="00AE1614" w:rsidRPr="00915817" w:rsidRDefault="00AE1614" w:rsidP="00C36269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B.1.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Access flap and Explorative</w:t>
            </w:r>
          </w:p>
        </w:tc>
      </w:tr>
    </w:tbl>
    <w:p w14:paraId="1E1AC9C5" w14:textId="77777777" w:rsidR="00AE1614" w:rsidRPr="001D4DFB" w:rsidRDefault="00AE1614" w:rsidP="00AE1614">
      <w:pPr>
        <w:spacing w:after="200" w:line="276" w:lineRule="auto"/>
        <w:contextualSpacing/>
        <w:rPr>
          <w:rFonts w:eastAsia="Times New Roman"/>
          <w:b/>
          <w:color w:val="FF0000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AA0D5B" w:rsidRPr="00A17D4F" w14:paraId="6F5BDB30" w14:textId="77777777" w:rsidTr="00AA0D5B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04BB57AC" w14:textId="4F62130F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221F1171" w14:textId="18B34D24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1CECD91F" w14:textId="59218388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45522F29" w14:textId="5E2077EE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7CE81ADF" w14:textId="5B409542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4369E106" w14:textId="77777777" w:rsidTr="00C36269">
        <w:trPr>
          <w:trHeight w:val="828"/>
        </w:trPr>
        <w:tc>
          <w:tcPr>
            <w:tcW w:w="536" w:type="dxa"/>
          </w:tcPr>
          <w:p w14:paraId="31F4BC2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4E2AD1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16F01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604BC8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C166A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C8BE5D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DFC51E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3DECFA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5D01C9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BE6BE0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E14EA3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712F09E3" w14:textId="77777777" w:rsidTr="00C36269">
        <w:trPr>
          <w:trHeight w:val="828"/>
        </w:trPr>
        <w:tc>
          <w:tcPr>
            <w:tcW w:w="536" w:type="dxa"/>
          </w:tcPr>
          <w:p w14:paraId="4FEA80F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26353A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78C530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D592F7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7DF95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8D338A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A3215E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E7FC6BE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6F82FD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A50AD51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415BE3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7822A515" w14:textId="77777777" w:rsidTr="00C36269">
        <w:trPr>
          <w:trHeight w:val="828"/>
        </w:trPr>
        <w:tc>
          <w:tcPr>
            <w:tcW w:w="536" w:type="dxa"/>
          </w:tcPr>
          <w:p w14:paraId="349B355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15AF9D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A2F8AC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CEB5CF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C5B434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31E8A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9B7C01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950EF4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0F81DC2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99A605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26E9A4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3E9ED61C" w14:textId="77777777" w:rsidTr="00C36269">
        <w:trPr>
          <w:trHeight w:val="828"/>
        </w:trPr>
        <w:tc>
          <w:tcPr>
            <w:tcW w:w="536" w:type="dxa"/>
          </w:tcPr>
          <w:p w14:paraId="6424156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561D8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DB6DF3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B9D21E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62AA99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DB88CF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C05101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947F25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828CA39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FE2C5A5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9C53C1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6E88B9E6" w14:textId="77777777" w:rsidR="00AE1614" w:rsidRDefault="00AE1614" w:rsidP="00AE1614">
      <w:pPr>
        <w:rPr>
          <w:rFonts w:eastAsia="Times New Roman"/>
          <w:b/>
          <w:sz w:val="28"/>
          <w:szCs w:val="28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:rsidRPr="00915817" w14:paraId="3C1009EF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E50A292" w14:textId="77777777" w:rsidR="00AE1614" w:rsidRPr="00915817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B.2.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467971D0" w14:textId="77777777" w:rsidR="00AE1614" w:rsidRPr="00915817" w:rsidRDefault="00AE1614" w:rsidP="00C36269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a. </w:t>
            </w:r>
            <w:proofErr w:type="gramStart"/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Non-Osseous</w:t>
            </w:r>
            <w:proofErr w:type="gramEnd"/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 xml:space="preserve"> involvement: </w:t>
            </w:r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Open Flap Debridement (OFD)</w:t>
            </w:r>
          </w:p>
        </w:tc>
      </w:tr>
    </w:tbl>
    <w:p w14:paraId="4E59F9B4" w14:textId="77777777" w:rsidR="00AE1614" w:rsidRPr="00915817" w:rsidRDefault="00AE1614" w:rsidP="00AE1614">
      <w:pPr>
        <w:spacing w:line="276" w:lineRule="auto"/>
        <w:rPr>
          <w:rFonts w:ascii="Cambria" w:eastAsia="Times New Roman" w:hAnsi="Cambria"/>
          <w:sz w:val="26"/>
          <w:szCs w:val="26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AA0D5B" w:rsidRPr="00A17D4F" w14:paraId="50D074D2" w14:textId="77777777" w:rsidTr="00AA0D5B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6CCD4D19" w14:textId="73E07191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1B13A8B4" w14:textId="1CA06DD1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5C3BB52A" w14:textId="4334E556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79A1F9CD" w14:textId="71C89088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55F91CBD" w14:textId="419374F1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0D78F3C7" w14:textId="77777777" w:rsidTr="00C36269">
        <w:trPr>
          <w:trHeight w:val="828"/>
        </w:trPr>
        <w:tc>
          <w:tcPr>
            <w:tcW w:w="536" w:type="dxa"/>
          </w:tcPr>
          <w:p w14:paraId="681E874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638E40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F9162B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78610A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3AAE3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F3A470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9C2AEB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CB60CB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F124E3F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C50C690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1DE6FE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06A90A40" w14:textId="77777777" w:rsidTr="00C36269">
        <w:trPr>
          <w:trHeight w:val="828"/>
        </w:trPr>
        <w:tc>
          <w:tcPr>
            <w:tcW w:w="536" w:type="dxa"/>
          </w:tcPr>
          <w:p w14:paraId="742CC57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A19FC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77BA53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D7E9FB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DC26D9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F2736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42D9F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5B0A98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5638C5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70C7EB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566DFE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0E675DF5" w14:textId="77777777" w:rsidTr="00C36269">
        <w:trPr>
          <w:trHeight w:val="828"/>
        </w:trPr>
        <w:tc>
          <w:tcPr>
            <w:tcW w:w="536" w:type="dxa"/>
          </w:tcPr>
          <w:p w14:paraId="1DFADE7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C3645D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2125B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AFA4B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4E907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9080CF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4E6A910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FF0A74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3E4E07D0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28E992B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396E1F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6B473978" w14:textId="77777777" w:rsidTr="00C36269">
        <w:trPr>
          <w:trHeight w:val="828"/>
        </w:trPr>
        <w:tc>
          <w:tcPr>
            <w:tcW w:w="536" w:type="dxa"/>
          </w:tcPr>
          <w:p w14:paraId="2E8C2D5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2B411F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121DC6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11A46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DBD6D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2CE839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79C527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31461B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FF4A1A2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6E9B7F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F44539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31F93E9E" w14:textId="77777777" w:rsidTr="00C36269">
        <w:trPr>
          <w:trHeight w:val="828"/>
        </w:trPr>
        <w:tc>
          <w:tcPr>
            <w:tcW w:w="536" w:type="dxa"/>
          </w:tcPr>
          <w:p w14:paraId="26748F3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0A78DCB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F789E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721EA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20E242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38D332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AF009E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5B7DBA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97334A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3B76BA5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EA95A4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65864733" w14:textId="77777777" w:rsidR="00AE1614" w:rsidRDefault="00AE1614" w:rsidP="00AE1614">
      <w:pPr>
        <w:rPr>
          <w:rFonts w:eastAsia="Times New Roman"/>
          <w:b/>
          <w:sz w:val="28"/>
          <w:szCs w:val="28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2E999635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B666251" w14:textId="77777777" w:rsidR="00AE1614" w:rsidRPr="00915817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B.2.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51D6A1C1" w14:textId="77777777" w:rsidR="00AE1614" w:rsidRPr="00915817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Osseous Defect Management</w:t>
            </w:r>
          </w:p>
          <w:p w14:paraId="033F4DD5" w14:textId="56B09AC2" w:rsidR="00AE1614" w:rsidRPr="00EA1BB0" w:rsidRDefault="00AE1614" w:rsidP="00AA0D5B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proofErr w:type="spellStart"/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>i</w:t>
            </w:r>
            <w:proofErr w:type="spellEnd"/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Resective</w:t>
            </w:r>
            <w:proofErr w:type="spellEnd"/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 xml:space="preserve"> Flap Surgery:</w:t>
            </w:r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 Osteoplasty / Osteotomy</w:t>
            </w:r>
          </w:p>
        </w:tc>
      </w:tr>
    </w:tbl>
    <w:p w14:paraId="55244114" w14:textId="77777777" w:rsidR="00AE1614" w:rsidRPr="00B56856" w:rsidRDefault="00AE1614" w:rsidP="00AE1614">
      <w:pPr>
        <w:spacing w:after="200" w:line="276" w:lineRule="auto"/>
        <w:ind w:left="720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AA0D5B" w:rsidRPr="00A17D4F" w14:paraId="757BE78A" w14:textId="77777777" w:rsidTr="00AA0D5B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6AE1743B" w14:textId="0FEC5310" w:rsidR="00AA0D5B" w:rsidRPr="00AA0D5B" w:rsidRDefault="00AA0D5B" w:rsidP="00AA0D5B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6634DEB6" w14:textId="161DD18A" w:rsidR="00AA0D5B" w:rsidRPr="00AA0D5B" w:rsidRDefault="00AA0D5B" w:rsidP="00AA0D5B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1550DFE2" w14:textId="399D1123" w:rsidR="00AA0D5B" w:rsidRPr="00AA0D5B" w:rsidRDefault="00AA0D5B" w:rsidP="00AA0D5B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5AA9ACED" w14:textId="02D356DD" w:rsidR="00AA0D5B" w:rsidRPr="00AA0D5B" w:rsidRDefault="00AA0D5B" w:rsidP="00AA0D5B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3A5BF968" w14:textId="2F8985CB" w:rsidR="00AA0D5B" w:rsidRPr="00AA0D5B" w:rsidRDefault="00AA0D5B" w:rsidP="00AA0D5B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3C8923C1" w14:textId="77777777" w:rsidTr="00C36269">
        <w:trPr>
          <w:trHeight w:val="828"/>
        </w:trPr>
        <w:tc>
          <w:tcPr>
            <w:tcW w:w="536" w:type="dxa"/>
          </w:tcPr>
          <w:p w14:paraId="2D6E946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3F928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FE5027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F9D26C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AE5E1C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012A92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6F09A6F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761569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C429BA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25AC24B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EDC828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37DCDC2" w14:textId="77777777" w:rsidTr="00C36269">
        <w:trPr>
          <w:trHeight w:val="828"/>
        </w:trPr>
        <w:tc>
          <w:tcPr>
            <w:tcW w:w="536" w:type="dxa"/>
          </w:tcPr>
          <w:p w14:paraId="742D765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F2279B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8A3661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8FBA8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7F3756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1ECD33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56F4E6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A2091F4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E8BF5C2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A60158E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327A8A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2B7C2EF" w14:textId="77777777" w:rsidTr="00C36269">
        <w:trPr>
          <w:trHeight w:val="828"/>
        </w:trPr>
        <w:tc>
          <w:tcPr>
            <w:tcW w:w="536" w:type="dxa"/>
          </w:tcPr>
          <w:p w14:paraId="4C4B631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32469F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7027DC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9F181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6C76C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14DE1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29934F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A91669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71A2CB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2322B3E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9B1BD4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6EA78945" w14:textId="77777777" w:rsidTr="00C36269">
        <w:trPr>
          <w:trHeight w:val="828"/>
        </w:trPr>
        <w:tc>
          <w:tcPr>
            <w:tcW w:w="536" w:type="dxa"/>
          </w:tcPr>
          <w:p w14:paraId="1EBE18C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DC853F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4B13B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040F2A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6AADFD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459304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C9D645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D201E7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43CF360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1517C5F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E1D21D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F742374" w14:textId="77777777" w:rsidTr="00C36269">
        <w:trPr>
          <w:trHeight w:val="828"/>
        </w:trPr>
        <w:tc>
          <w:tcPr>
            <w:tcW w:w="536" w:type="dxa"/>
          </w:tcPr>
          <w:p w14:paraId="2C4A126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0AFE5E3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712F65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D81C01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5B2698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887249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94098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13D605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3AA6F36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1D59169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93849C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1580D4C9" w14:textId="77777777" w:rsidR="00AE1614" w:rsidRPr="00867B85" w:rsidRDefault="00AE1614" w:rsidP="00AE1614">
      <w:pPr>
        <w:rPr>
          <w:lang w:val="en-GB"/>
        </w:rPr>
      </w:pPr>
      <w:r w:rsidRPr="00B56856">
        <w:rPr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:rsidRPr="00762863" w14:paraId="0D05ACD0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A6FECFA" w14:textId="77777777" w:rsidR="00AE1614" w:rsidRPr="00915817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B.2.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02E2F104" w14:textId="77777777" w:rsidR="00AE1614" w:rsidRPr="00915817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Osseous Defect Management</w:t>
            </w:r>
          </w:p>
          <w:p w14:paraId="060AA0EB" w14:textId="612DD506" w:rsidR="00AE1614" w:rsidRPr="00915817" w:rsidRDefault="00AE1614" w:rsidP="00AA0D5B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>i</w:t>
            </w:r>
            <w:proofErr w:type="spellEnd"/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Resective</w:t>
            </w:r>
            <w:proofErr w:type="spellEnd"/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 xml:space="preserve"> Flap Surgery:</w:t>
            </w:r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 Furcation Management </w:t>
            </w:r>
          </w:p>
          <w:p w14:paraId="60CBFF15" w14:textId="77777777" w:rsidR="00AE1614" w:rsidRPr="00762863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(</w:t>
            </w:r>
            <w:proofErr w:type="spellStart"/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odontoplasty</w:t>
            </w:r>
            <w:proofErr w:type="spellEnd"/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 / tunnelling/ </w:t>
            </w:r>
            <w:proofErr w:type="spellStart"/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hemisection</w:t>
            </w:r>
            <w:proofErr w:type="spellEnd"/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/ root resection)</w:t>
            </w:r>
          </w:p>
        </w:tc>
      </w:tr>
    </w:tbl>
    <w:p w14:paraId="2DC3556C" w14:textId="77777777" w:rsidR="00AE1614" w:rsidRPr="00762863" w:rsidRDefault="00AE1614" w:rsidP="00AE1614">
      <w:pPr>
        <w:spacing w:after="200" w:line="276" w:lineRule="auto"/>
        <w:ind w:left="720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AA0D5B" w:rsidRPr="00A17D4F" w14:paraId="12FCC0B7" w14:textId="77777777" w:rsidTr="00AA0D5B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39B0CA01" w14:textId="230371BE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4E4263ED" w14:textId="6CC934A7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64005396" w14:textId="5BB69BFC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7B938F2F" w14:textId="7A3085E3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66E8FB47" w14:textId="74BA403E" w:rsidR="00AA0D5B" w:rsidRPr="00A17D4F" w:rsidRDefault="00AA0D5B" w:rsidP="00AA0D5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129D4B62" w14:textId="77777777" w:rsidTr="00C36269">
        <w:trPr>
          <w:trHeight w:val="828"/>
        </w:trPr>
        <w:tc>
          <w:tcPr>
            <w:tcW w:w="536" w:type="dxa"/>
          </w:tcPr>
          <w:p w14:paraId="0579F1D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2408CC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165211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FB3E3D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338C9F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A98D5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79FC5F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77AE86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132966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CC1B9BA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EFEDE2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1337DE06" w14:textId="77777777" w:rsidTr="00C36269">
        <w:trPr>
          <w:trHeight w:val="828"/>
        </w:trPr>
        <w:tc>
          <w:tcPr>
            <w:tcW w:w="536" w:type="dxa"/>
          </w:tcPr>
          <w:p w14:paraId="3761BC2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B7BFDE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C9848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EE0C8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E64717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E60A4F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CA551F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D45B65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671D485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7F2B7C6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5810F6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BAD3A7F" w14:textId="77777777" w:rsidTr="00C36269">
        <w:trPr>
          <w:trHeight w:val="828"/>
        </w:trPr>
        <w:tc>
          <w:tcPr>
            <w:tcW w:w="536" w:type="dxa"/>
          </w:tcPr>
          <w:p w14:paraId="614D413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CC3EF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5993F7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254E2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933899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32C09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B1282E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0346D9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65C66E9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1E4CF8F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1FB95C4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04F0F9E3" w14:textId="77777777" w:rsidTr="00C36269">
        <w:trPr>
          <w:trHeight w:val="828"/>
        </w:trPr>
        <w:tc>
          <w:tcPr>
            <w:tcW w:w="536" w:type="dxa"/>
          </w:tcPr>
          <w:p w14:paraId="4FAA001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7D33A8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D79B07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073105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9465D9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B80C24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5AA94A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C16C474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07B8FE5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F4C4AC3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CDCFD5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3CDE5920" w14:textId="77777777" w:rsidTr="00C36269">
        <w:trPr>
          <w:trHeight w:val="828"/>
        </w:trPr>
        <w:tc>
          <w:tcPr>
            <w:tcW w:w="536" w:type="dxa"/>
          </w:tcPr>
          <w:p w14:paraId="2BAF1AC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7A44A84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CBA98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DF59686" w14:textId="77777777" w:rsidR="00AE1614" w:rsidRDefault="00AE1614" w:rsidP="00915817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C54C103" w14:textId="77777777" w:rsidR="00D14F43" w:rsidRDefault="00D14F43" w:rsidP="00915817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19C507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4C8EC5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B203F31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F25165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CD7C64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390DF778" w14:textId="77777777" w:rsidR="00AE1614" w:rsidRPr="00B56856" w:rsidRDefault="00AE1614" w:rsidP="00AE1614">
      <w:pPr>
        <w:rPr>
          <w:lang w:val="en-GB"/>
        </w:rPr>
      </w:pPr>
      <w:r w:rsidRPr="00B56856">
        <w:rPr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:rsidRPr="00762863" w14:paraId="1723C4EB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7DB7E13" w14:textId="77777777" w:rsidR="00AE1614" w:rsidRPr="00915817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B.2.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6A8083AE" w14:textId="77777777" w:rsidR="00AE1614" w:rsidRPr="00915817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Osseous Defect Management</w:t>
            </w:r>
          </w:p>
          <w:p w14:paraId="18A98FF2" w14:textId="77777777" w:rsidR="00915817" w:rsidRPr="00915817" w:rsidRDefault="00AE1614" w:rsidP="00915817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915817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ii. </w:t>
            </w:r>
            <w:r w:rsidRPr="00915817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Regenerative / Reconstructive Surgery</w:t>
            </w:r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:</w:t>
            </w:r>
          </w:p>
          <w:p w14:paraId="7DC20416" w14:textId="073BB55E" w:rsidR="00AE1614" w:rsidRPr="00915817" w:rsidRDefault="00AE1614" w:rsidP="00915817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Times New Roman" w:hAnsi="Cambria"/>
                <w:i/>
                <w:iCs/>
                <w:sz w:val="28"/>
                <w:szCs w:val="28"/>
                <w:lang w:val="en-GB"/>
              </w:rPr>
            </w:pPr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Bone Replacement Graft (</w:t>
            </w:r>
            <w:proofErr w:type="spellStart"/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eg</w:t>
            </w:r>
            <w:proofErr w:type="spellEnd"/>
            <w:r w:rsidRPr="00915817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: Autogenous)</w:t>
            </w:r>
          </w:p>
        </w:tc>
      </w:tr>
    </w:tbl>
    <w:p w14:paraId="524627B0" w14:textId="77777777" w:rsidR="00AE1614" w:rsidRPr="00762863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915817" w:rsidRPr="00A17D4F" w14:paraId="5C09EDA9" w14:textId="77777777" w:rsidTr="00915817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686D6D3E" w14:textId="5348DD99" w:rsidR="00915817" w:rsidRPr="00A17D4F" w:rsidRDefault="00915817" w:rsidP="00915817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4904C95A" w14:textId="5B4F3686" w:rsidR="00915817" w:rsidRPr="00A17D4F" w:rsidRDefault="00915817" w:rsidP="00915817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57AD55C4" w14:textId="4FE7D713" w:rsidR="00915817" w:rsidRPr="00A17D4F" w:rsidRDefault="00915817" w:rsidP="00915817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2FC01267" w14:textId="1381C9E8" w:rsidR="00915817" w:rsidRPr="00A17D4F" w:rsidRDefault="00915817" w:rsidP="00915817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768EB6DB" w14:textId="2132A695" w:rsidR="00915817" w:rsidRPr="00A17D4F" w:rsidRDefault="00915817" w:rsidP="00915817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28B3367D" w14:textId="77777777" w:rsidTr="00C36269">
        <w:trPr>
          <w:trHeight w:val="828"/>
        </w:trPr>
        <w:tc>
          <w:tcPr>
            <w:tcW w:w="536" w:type="dxa"/>
          </w:tcPr>
          <w:p w14:paraId="03EF613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1710EE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955E69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F7D43C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39DA68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20A20E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99BDBB5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B48A0A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3C47CE61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9C5436B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FB8341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126A9688" w14:textId="77777777" w:rsidTr="00C36269">
        <w:trPr>
          <w:trHeight w:val="828"/>
        </w:trPr>
        <w:tc>
          <w:tcPr>
            <w:tcW w:w="536" w:type="dxa"/>
          </w:tcPr>
          <w:p w14:paraId="7E3E34F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830CF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5948DA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0C506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674A95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490BA6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F4B044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BF057A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E60B56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F1B3E2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32C37E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5F5F7B3E" w14:textId="77777777" w:rsidTr="00C36269">
        <w:trPr>
          <w:trHeight w:val="828"/>
        </w:trPr>
        <w:tc>
          <w:tcPr>
            <w:tcW w:w="536" w:type="dxa"/>
          </w:tcPr>
          <w:p w14:paraId="1E1D968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025936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C95FEF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16303F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E9B605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CC968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B731C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6FD616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18DA80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273A34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94CB8F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D6B15A9" w14:textId="77777777" w:rsidTr="00C36269">
        <w:trPr>
          <w:trHeight w:val="828"/>
        </w:trPr>
        <w:tc>
          <w:tcPr>
            <w:tcW w:w="536" w:type="dxa"/>
          </w:tcPr>
          <w:p w14:paraId="6D07F23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4E4B32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4BA94D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ED17F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6BCE4A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9C9BA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0B5BD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4CEED3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1704ED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C8CAC54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BBBC46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BFD4AAE" w14:textId="77777777" w:rsidTr="00C36269">
        <w:trPr>
          <w:trHeight w:val="828"/>
        </w:trPr>
        <w:tc>
          <w:tcPr>
            <w:tcW w:w="536" w:type="dxa"/>
          </w:tcPr>
          <w:p w14:paraId="202AD79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69DF54E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279DDB" w14:textId="77777777" w:rsidR="00AE1614" w:rsidRDefault="00AE1614" w:rsidP="00915817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9736A64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CAF94C" w14:textId="77777777" w:rsidR="00D14F43" w:rsidRDefault="00D14F43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DFBF6A" w14:textId="77777777" w:rsidR="00915817" w:rsidRPr="00A17D4F" w:rsidRDefault="00915817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3BF0BB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3314CE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55F7F66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BA74B3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20F5BF79" w14:textId="77777777" w:rsidR="00AE1614" w:rsidRPr="001E4A34" w:rsidRDefault="00AE1614" w:rsidP="00AE1614">
      <w:pPr>
        <w:rPr>
          <w:rFonts w:eastAsia="Times New Roman"/>
          <w:b/>
          <w:sz w:val="28"/>
          <w:szCs w:val="28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4E97AD17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EBF3CDB" w14:textId="77777777" w:rsidR="00AE1614" w:rsidRPr="00D14F43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D14F43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B.2. </w:t>
            </w:r>
            <w:r w:rsidRPr="00D14F43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598E645D" w14:textId="77777777" w:rsidR="00AE1614" w:rsidRPr="00D14F43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D14F43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 </w:t>
            </w:r>
            <w:r w:rsidRPr="00D14F43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Osseous Defect Management</w:t>
            </w:r>
          </w:p>
          <w:p w14:paraId="44FF55C4" w14:textId="77777777" w:rsidR="00D14F43" w:rsidRDefault="00AE1614" w:rsidP="00D14F43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D14F43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ii. </w:t>
            </w:r>
            <w:r w:rsidRPr="00D14F43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Regenerative / Reconstructive Surgery</w:t>
            </w:r>
            <w:r w:rsidRPr="00D14F43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:</w:t>
            </w:r>
          </w:p>
          <w:p w14:paraId="7E1389BA" w14:textId="22C39A33" w:rsidR="00AE1614" w:rsidRPr="00D14F43" w:rsidRDefault="00AE1614" w:rsidP="00D14F43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D14F43">
              <w:rPr>
                <w:rFonts w:ascii="Cambria" w:hAnsi="Cambria"/>
                <w:i/>
                <w:iCs/>
                <w:sz w:val="26"/>
                <w:szCs w:val="26"/>
              </w:rPr>
              <w:t>Guided Tissue Regeneration (GTR</w:t>
            </w:r>
            <w:r w:rsidRPr="00D14F43">
              <w:rPr>
                <w:rFonts w:ascii="Cambria" w:hAnsi="Cambria"/>
                <w:sz w:val="26"/>
                <w:szCs w:val="26"/>
              </w:rPr>
              <w:t>)</w:t>
            </w:r>
          </w:p>
        </w:tc>
      </w:tr>
    </w:tbl>
    <w:p w14:paraId="2BD8233F" w14:textId="77777777" w:rsidR="00AE1614" w:rsidRPr="00B71E5B" w:rsidRDefault="00AE1614" w:rsidP="00AE1614">
      <w:pPr>
        <w:spacing w:line="276" w:lineRule="auto"/>
        <w:rPr>
          <w:sz w:val="28"/>
          <w:szCs w:val="28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D14F43" w:rsidRPr="00A17D4F" w14:paraId="3D05C61D" w14:textId="77777777" w:rsidTr="00D14F43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1DCD0433" w14:textId="5213F25D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5D26E9F9" w14:textId="25C4016A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38EAE04E" w14:textId="4E0F56D0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25ABEAED" w14:textId="496C1792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4F6050BA" w14:textId="3D77456C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2F4606EA" w14:textId="77777777" w:rsidTr="00C36269">
        <w:trPr>
          <w:trHeight w:val="828"/>
        </w:trPr>
        <w:tc>
          <w:tcPr>
            <w:tcW w:w="536" w:type="dxa"/>
          </w:tcPr>
          <w:p w14:paraId="218E188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4F022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91169B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C11F82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86B075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D04FCB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35F616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D28885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703E00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AB645A2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D9A309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5A5197AC" w14:textId="77777777" w:rsidTr="00C36269">
        <w:trPr>
          <w:trHeight w:val="828"/>
        </w:trPr>
        <w:tc>
          <w:tcPr>
            <w:tcW w:w="536" w:type="dxa"/>
          </w:tcPr>
          <w:p w14:paraId="2C84097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06CC90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86878A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AEA064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FF703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880BE1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08E5C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663B4F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A22785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76F912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E213094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597270A6" w14:textId="77777777" w:rsidTr="00C36269">
        <w:trPr>
          <w:trHeight w:val="828"/>
        </w:trPr>
        <w:tc>
          <w:tcPr>
            <w:tcW w:w="536" w:type="dxa"/>
          </w:tcPr>
          <w:p w14:paraId="07348FB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79CDA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D32A4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50AB36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9036D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5942B6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051AD5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874A34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DA984A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B5223E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93821B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14C637A1" w14:textId="77777777" w:rsidTr="00C36269">
        <w:trPr>
          <w:trHeight w:val="828"/>
        </w:trPr>
        <w:tc>
          <w:tcPr>
            <w:tcW w:w="536" w:type="dxa"/>
          </w:tcPr>
          <w:p w14:paraId="1658843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CD5321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9F026D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D103CE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2FC9E5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05258B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221AB9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0C15EC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55CFF3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BB78014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9B94CD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59B1F59D" w14:textId="77777777" w:rsidTr="00C36269">
        <w:trPr>
          <w:trHeight w:val="828"/>
        </w:trPr>
        <w:tc>
          <w:tcPr>
            <w:tcW w:w="536" w:type="dxa"/>
          </w:tcPr>
          <w:p w14:paraId="1350D0F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6E47EA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7C992D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B13B3E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DE95E5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C63328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4969D9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3128924F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C819C1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34F065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7B758F8C" w14:textId="77777777" w:rsidR="00AE1614" w:rsidRDefault="00AE1614" w:rsidP="00AE1614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4710111E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810E2BF" w14:textId="77777777" w:rsidR="00AE1614" w:rsidRPr="00D14F43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D14F43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B.2. </w:t>
            </w:r>
            <w:r w:rsidRPr="00D14F43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6AD7A103" w14:textId="77777777" w:rsidR="00AE1614" w:rsidRPr="00D14F43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D14F43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 </w:t>
            </w:r>
            <w:r w:rsidRPr="00D14F43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Osseous Defect Management</w:t>
            </w:r>
          </w:p>
          <w:p w14:paraId="6D48D1F2" w14:textId="77777777" w:rsidR="00AE1614" w:rsidRPr="00D14F43" w:rsidRDefault="00AE1614" w:rsidP="00C36269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D14F43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ii. </w:t>
            </w:r>
            <w:r w:rsidRPr="00D14F43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Regenerative / Reconstructive Surgery</w:t>
            </w:r>
            <w:r w:rsidRPr="00D14F43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:</w:t>
            </w:r>
          </w:p>
          <w:p w14:paraId="1DAB134C" w14:textId="77777777" w:rsidR="00AE1614" w:rsidRPr="00D14F43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i/>
                <w:iCs/>
                <w:sz w:val="28"/>
                <w:szCs w:val="28"/>
                <w:lang w:val="en-GB"/>
              </w:rPr>
            </w:pPr>
            <w:r w:rsidRPr="00D14F43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Combine procedures (GTR and bone replacement graft / biomolecule)</w:t>
            </w:r>
          </w:p>
        </w:tc>
      </w:tr>
    </w:tbl>
    <w:p w14:paraId="4E6D82D1" w14:textId="77777777" w:rsidR="00AE1614" w:rsidRPr="00B40171" w:rsidRDefault="00AE1614" w:rsidP="00AE1614">
      <w:pPr>
        <w:spacing w:after="200" w:line="276" w:lineRule="auto"/>
        <w:ind w:left="720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D14F43" w:rsidRPr="00A17D4F" w14:paraId="167CCB93" w14:textId="77777777" w:rsidTr="00D14F43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5A405A60" w14:textId="0D8FDDCE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71D7F588" w14:textId="32D8852A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04F34863" w14:textId="47478AB0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042CB9B0" w14:textId="0A07664B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42DC3F7F" w14:textId="733E325B" w:rsidR="00D14F43" w:rsidRPr="00A17D4F" w:rsidRDefault="00D14F43" w:rsidP="00D14F43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7790CA52" w14:textId="77777777" w:rsidTr="00C36269">
        <w:trPr>
          <w:trHeight w:val="828"/>
        </w:trPr>
        <w:tc>
          <w:tcPr>
            <w:tcW w:w="536" w:type="dxa"/>
          </w:tcPr>
          <w:p w14:paraId="4C9A711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BF22D8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C9F65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2FBBD4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E98E84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B14522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59F6E0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04D5C5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32DD107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5CD4CF1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00DAC1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24B0B32" w14:textId="77777777" w:rsidTr="00C36269">
        <w:trPr>
          <w:trHeight w:val="828"/>
        </w:trPr>
        <w:tc>
          <w:tcPr>
            <w:tcW w:w="536" w:type="dxa"/>
          </w:tcPr>
          <w:p w14:paraId="08AE9A5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D629F8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B8F5EF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3B819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E7B03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A5EE09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4DB5282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CF9018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7BD13C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BAD854E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ADFAF0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0F3EB9D" w14:textId="77777777" w:rsidTr="00C36269">
        <w:trPr>
          <w:trHeight w:val="828"/>
        </w:trPr>
        <w:tc>
          <w:tcPr>
            <w:tcW w:w="536" w:type="dxa"/>
          </w:tcPr>
          <w:p w14:paraId="33F93AA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B4D03E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49C3EF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294A0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00A9BE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20BDC3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C0AED2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A3921E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CD75E6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D4CB4E9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2C52A4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65623AB8" w14:textId="77777777" w:rsidTr="00C36269">
        <w:trPr>
          <w:trHeight w:val="828"/>
        </w:trPr>
        <w:tc>
          <w:tcPr>
            <w:tcW w:w="536" w:type="dxa"/>
          </w:tcPr>
          <w:p w14:paraId="68A2CF9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9036AE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32870C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17BC58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456C00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12F9B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603658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B5BE4B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F61D1B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6B72AC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BF0F13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1FC7AD4" w14:textId="77777777" w:rsidTr="00C36269">
        <w:trPr>
          <w:trHeight w:val="828"/>
        </w:trPr>
        <w:tc>
          <w:tcPr>
            <w:tcW w:w="536" w:type="dxa"/>
          </w:tcPr>
          <w:p w14:paraId="0473952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12E2A72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31F4E7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31269D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F1928F3" w14:textId="77777777" w:rsidR="00AE1614" w:rsidRDefault="00AE1614" w:rsidP="00D14F43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344C5A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06037B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64563D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F13B6BF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256AB7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4DDB1E70" w14:textId="77777777" w:rsidR="00AE1614" w:rsidRDefault="00AE1614" w:rsidP="00AE1614">
      <w:pPr>
        <w:spacing w:after="200" w:line="276" w:lineRule="auto"/>
        <w:contextualSpacing/>
        <w:rPr>
          <w:rFonts w:eastAsia="Times New Roman"/>
          <w:b/>
          <w:sz w:val="28"/>
          <w:szCs w:val="28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2C4B3F49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A2B969C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B.2.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253DDC67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Osseous Defect Management</w:t>
            </w:r>
          </w:p>
          <w:p w14:paraId="513D2D50" w14:textId="77777777" w:rsidR="00AE1614" w:rsidRPr="00663DDF" w:rsidRDefault="00AE1614" w:rsidP="00C36269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ii.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Regenerative / Reconstructive Surgery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:</w:t>
            </w:r>
          </w:p>
          <w:p w14:paraId="3300445C" w14:textId="77777777" w:rsidR="00AE1614" w:rsidRPr="00663DDF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i/>
                <w:iCs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Active Biomolecule (Enamel Matrix Derivative, Growth factors)</w:t>
            </w:r>
          </w:p>
        </w:tc>
      </w:tr>
    </w:tbl>
    <w:p w14:paraId="5DC7A065" w14:textId="77777777" w:rsidR="00AE1614" w:rsidRPr="00423B72" w:rsidRDefault="00AE1614" w:rsidP="00AE1614">
      <w:pPr>
        <w:spacing w:after="200" w:line="276" w:lineRule="auto"/>
        <w:ind w:left="720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46AD17A8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4E612A77" w14:textId="519EBF5A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00A70707" w14:textId="24770174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22C54B52" w14:textId="2CD7D579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05E74FFA" w14:textId="0260E998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15F3D7DE" w14:textId="7C4E40D1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4E4594C7" w14:textId="77777777" w:rsidTr="00C36269">
        <w:trPr>
          <w:trHeight w:val="2034"/>
        </w:trPr>
        <w:tc>
          <w:tcPr>
            <w:tcW w:w="536" w:type="dxa"/>
          </w:tcPr>
          <w:p w14:paraId="79716C7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F5B376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969FF6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278E69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33219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B9BBB6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0711E5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EA57A65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D555486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D987EC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59E9DF3" w14:textId="77777777" w:rsidTr="00C36269">
        <w:trPr>
          <w:trHeight w:val="828"/>
        </w:trPr>
        <w:tc>
          <w:tcPr>
            <w:tcW w:w="536" w:type="dxa"/>
          </w:tcPr>
          <w:p w14:paraId="5E697E5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021C174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A0748C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48082C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126609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85364B4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24B38E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AD33595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3BB8764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C46079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11D4D155" w14:textId="77777777" w:rsidR="00AE1614" w:rsidRDefault="00AE1614" w:rsidP="00AE1614">
      <w:pPr>
        <w:rPr>
          <w:rFonts w:eastAsia="Times New Roman"/>
          <w:b/>
          <w:sz w:val="28"/>
          <w:szCs w:val="28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:rsidRPr="00663DDF" w14:paraId="5629E6E9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C6F6DFE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B.2.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Pocket Reduction</w:t>
            </w:r>
          </w:p>
          <w:p w14:paraId="49DB6105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Osseous Defect Management</w:t>
            </w:r>
          </w:p>
          <w:p w14:paraId="4777B364" w14:textId="1EDD14C4" w:rsidR="00AE1614" w:rsidRPr="00663DDF" w:rsidRDefault="00AE1614" w:rsidP="00663DDF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ii.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Regenerative / Reconstructive Surgery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:</w:t>
            </w:r>
            <w:r w:rsid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Others (e.g.: synthetic material)</w:t>
            </w:r>
          </w:p>
        </w:tc>
      </w:tr>
    </w:tbl>
    <w:p w14:paraId="208C49DE" w14:textId="77777777" w:rsidR="00AE1614" w:rsidRPr="00663DDF" w:rsidRDefault="00AE1614" w:rsidP="00AE1614">
      <w:pPr>
        <w:spacing w:line="276" w:lineRule="auto"/>
        <w:ind w:left="720"/>
        <w:contextualSpacing/>
        <w:rPr>
          <w:rFonts w:ascii="Cambria" w:eastAsia="Times New Roman" w:hAnsi="Cambria"/>
          <w:sz w:val="26"/>
          <w:szCs w:val="26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762863" w14:paraId="3CA58498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40FA9F97" w14:textId="7DC68128" w:rsidR="00663DDF" w:rsidRPr="00762863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69C94ACE" w14:textId="51E9AC3B" w:rsidR="00663DDF" w:rsidRPr="00762863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6A47B0B4" w14:textId="52314DEC" w:rsidR="00663DDF" w:rsidRPr="00762863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5B52CA7F" w14:textId="0459B4D9" w:rsidR="00663DDF" w:rsidRPr="00762863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122F5390" w14:textId="1FCC8406" w:rsidR="00663DDF" w:rsidRPr="00762863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39931DF7" w14:textId="77777777" w:rsidTr="00C36269">
        <w:trPr>
          <w:trHeight w:val="828"/>
        </w:trPr>
        <w:tc>
          <w:tcPr>
            <w:tcW w:w="536" w:type="dxa"/>
          </w:tcPr>
          <w:p w14:paraId="34DC876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B4409A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C33608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A0BD7F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69EBC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18766E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2842A9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36318B5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BB7AB9A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03EF03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5EBC8520" w14:textId="77777777" w:rsidTr="00C36269">
        <w:trPr>
          <w:trHeight w:val="828"/>
        </w:trPr>
        <w:tc>
          <w:tcPr>
            <w:tcW w:w="536" w:type="dxa"/>
          </w:tcPr>
          <w:p w14:paraId="5BF1636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680062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78801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1D723F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BA0281A" w14:textId="77777777" w:rsidR="00AE1614" w:rsidRDefault="00AE1614" w:rsidP="00663DD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A2F260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DD2469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6EBC2BC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D9A8DFF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D46587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014C09CD" w14:textId="77777777" w:rsidR="00AE1614" w:rsidRDefault="00AE1614" w:rsidP="00AE1614">
      <w:pPr>
        <w:rPr>
          <w:rFonts w:eastAsia="Times New Roman"/>
          <w:b/>
          <w:sz w:val="28"/>
          <w:szCs w:val="28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4033E3B4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D20A389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B.3.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Mucogingival / Periodontal Plastic Surgery</w:t>
            </w:r>
          </w:p>
          <w:p w14:paraId="482EA319" w14:textId="77777777" w:rsidR="00AE1614" w:rsidRPr="00A646FC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a.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Gingivectomy</w:t>
            </w:r>
          </w:p>
        </w:tc>
      </w:tr>
    </w:tbl>
    <w:p w14:paraId="21B34044" w14:textId="77777777" w:rsidR="00AE1614" w:rsidRPr="00277E82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45846377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74B53C4E" w14:textId="776481B9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67D760BD" w14:textId="31FA691F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4CA71BC9" w14:textId="7A39CFB7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41E1C1CA" w14:textId="0B93F6AD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0CD43F13" w14:textId="0FDCBCA6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627D0B94" w14:textId="77777777" w:rsidTr="00C36269">
        <w:trPr>
          <w:trHeight w:val="828"/>
        </w:trPr>
        <w:tc>
          <w:tcPr>
            <w:tcW w:w="536" w:type="dxa"/>
          </w:tcPr>
          <w:p w14:paraId="02E8A27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ADD86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554604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0FD973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B9F380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363C7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9BA70B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083850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0946318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7AA76F9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1A2ED7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5B76D66" w14:textId="77777777" w:rsidTr="00C36269">
        <w:trPr>
          <w:trHeight w:val="828"/>
        </w:trPr>
        <w:tc>
          <w:tcPr>
            <w:tcW w:w="536" w:type="dxa"/>
          </w:tcPr>
          <w:p w14:paraId="723217B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C3A7F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B0F46E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4210C0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2D6394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F6084D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4D494A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A57AA2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026773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EB7B6D2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8ED613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0DD62E57" w14:textId="77777777" w:rsidTr="00C36269">
        <w:trPr>
          <w:trHeight w:val="828"/>
        </w:trPr>
        <w:tc>
          <w:tcPr>
            <w:tcW w:w="536" w:type="dxa"/>
          </w:tcPr>
          <w:p w14:paraId="08ECA38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94ADBE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7E2B63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F74FD2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6216CB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55236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C3C7F69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7F0BA2E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9236B2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ED274F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ADEBBC4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0F8062F7" w14:textId="77777777" w:rsidTr="00C36269">
        <w:trPr>
          <w:trHeight w:val="828"/>
        </w:trPr>
        <w:tc>
          <w:tcPr>
            <w:tcW w:w="536" w:type="dxa"/>
          </w:tcPr>
          <w:p w14:paraId="6CBC74C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4D9DB5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4BFECE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1F0F78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455793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E183E7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3227039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B37E55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A66220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B338AAF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35C1AE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6E5323A3" w14:textId="77777777" w:rsidTr="00C36269">
        <w:trPr>
          <w:trHeight w:val="828"/>
        </w:trPr>
        <w:tc>
          <w:tcPr>
            <w:tcW w:w="536" w:type="dxa"/>
          </w:tcPr>
          <w:p w14:paraId="4B6151C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8C2EE3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EFBF9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B96BB5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09D88D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698701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110C1C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AE5C0C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B21B749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781444F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5266DE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09E9127D" w14:textId="77777777" w:rsidR="00AE1614" w:rsidRDefault="00AE1614" w:rsidP="00AE1614">
      <w:pPr>
        <w:rPr>
          <w:rFonts w:eastAsia="Times New Roman"/>
          <w:b/>
          <w:sz w:val="28"/>
          <w:szCs w:val="28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64C4721D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D770C11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B.3.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Mucogingival / Periodontal Plastic Surgery</w:t>
            </w:r>
          </w:p>
          <w:p w14:paraId="6B16CD07" w14:textId="77777777" w:rsidR="00AE1614" w:rsidRPr="00A646FC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b.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Crown Lengthening</w:t>
            </w:r>
          </w:p>
        </w:tc>
      </w:tr>
    </w:tbl>
    <w:p w14:paraId="5F5AA404" w14:textId="77777777" w:rsidR="00AE1614" w:rsidRPr="009B2788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62DEDD60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3353135B" w14:textId="2DB57895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151A6519" w14:textId="1308804C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30A53E29" w14:textId="3F9A8AD4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4E4E68B6" w14:textId="1526E4BB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3113E256" w14:textId="7123F35C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3B805A19" w14:textId="77777777" w:rsidTr="00C36269">
        <w:trPr>
          <w:trHeight w:val="828"/>
        </w:trPr>
        <w:tc>
          <w:tcPr>
            <w:tcW w:w="536" w:type="dxa"/>
          </w:tcPr>
          <w:p w14:paraId="1ADF877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C5BAC2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E9280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2B204D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270739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F0F264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33C0AA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17227A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367E9D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483A5F8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982D70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3CA62F4" w14:textId="77777777" w:rsidTr="00C36269">
        <w:trPr>
          <w:trHeight w:val="828"/>
        </w:trPr>
        <w:tc>
          <w:tcPr>
            <w:tcW w:w="536" w:type="dxa"/>
          </w:tcPr>
          <w:p w14:paraId="460D452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22BB5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D7AC29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987F29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F72A60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C58619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5A3B74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4BB73E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659BBC9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B85CC36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6F8045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7FEA00B9" w14:textId="77777777" w:rsidTr="00C36269">
        <w:trPr>
          <w:trHeight w:val="828"/>
        </w:trPr>
        <w:tc>
          <w:tcPr>
            <w:tcW w:w="536" w:type="dxa"/>
          </w:tcPr>
          <w:p w14:paraId="4643081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499AE2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6BABB3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4AC73B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E0D5D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A77FA6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7CD6FA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F41ECE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F2953F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F864D71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E55E2C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6D9924D8" w14:textId="77777777" w:rsidTr="00C36269">
        <w:trPr>
          <w:trHeight w:val="828"/>
        </w:trPr>
        <w:tc>
          <w:tcPr>
            <w:tcW w:w="536" w:type="dxa"/>
          </w:tcPr>
          <w:p w14:paraId="4F2AB2E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41DAE1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1ABA8D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178A10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C5BB6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BB2DA3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76A8FF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E2155E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FE9B66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407FA7E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121828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7F1ED6D0" w14:textId="77777777" w:rsidTr="00C36269">
        <w:trPr>
          <w:trHeight w:val="828"/>
        </w:trPr>
        <w:tc>
          <w:tcPr>
            <w:tcW w:w="536" w:type="dxa"/>
          </w:tcPr>
          <w:p w14:paraId="27276E5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C049BC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1D9742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49171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507A5E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1751D0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4E7B4FE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8173C2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E6A9F3F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B6C04E2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A04398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5D23D84E" w14:textId="77777777" w:rsidR="00AE1614" w:rsidRDefault="00AE1614" w:rsidP="00AE1614">
      <w:pPr>
        <w:rPr>
          <w:lang w:val="en-GB"/>
        </w:rPr>
      </w:pPr>
    </w:p>
    <w:p w14:paraId="432E1402" w14:textId="77777777" w:rsidR="00AE1614" w:rsidRDefault="00AE1614" w:rsidP="00AE1614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0FCFFEBE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9C26B3D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B.3.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Mucogingival / Periodontal Plastic Surgery</w:t>
            </w:r>
          </w:p>
          <w:p w14:paraId="1298ED30" w14:textId="77777777" w:rsidR="00AE1614" w:rsidRPr="00A646FC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c.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Root Coverage</w:t>
            </w:r>
          </w:p>
        </w:tc>
      </w:tr>
    </w:tbl>
    <w:p w14:paraId="396C6A42" w14:textId="77777777" w:rsidR="00AE1614" w:rsidRPr="00083220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7E07A5C0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0F353867" w14:textId="5CC13454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07C17368" w14:textId="00F92B9A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237501CC" w14:textId="11283005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5AD2BE9B" w14:textId="60D413E2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61E735CB" w14:textId="33416E2B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5C59297C" w14:textId="77777777" w:rsidTr="00C36269">
        <w:trPr>
          <w:trHeight w:val="828"/>
        </w:trPr>
        <w:tc>
          <w:tcPr>
            <w:tcW w:w="536" w:type="dxa"/>
          </w:tcPr>
          <w:p w14:paraId="066EC45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270092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F1C60E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EBD82A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74A6F0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D922D1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BD8CB7C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7031EC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DBF894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8019D30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0F8301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93D73F9" w14:textId="77777777" w:rsidTr="00C36269">
        <w:trPr>
          <w:trHeight w:val="828"/>
        </w:trPr>
        <w:tc>
          <w:tcPr>
            <w:tcW w:w="536" w:type="dxa"/>
          </w:tcPr>
          <w:p w14:paraId="6399590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CFA543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A7D8B8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5FD50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07C2C8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6C63A9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DC1DDF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16D07E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ED5D59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C707239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0DAE98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748E9D16" w14:textId="77777777" w:rsidTr="00C36269">
        <w:trPr>
          <w:trHeight w:val="828"/>
        </w:trPr>
        <w:tc>
          <w:tcPr>
            <w:tcW w:w="536" w:type="dxa"/>
          </w:tcPr>
          <w:p w14:paraId="5596FD6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C856D5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5C01FD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69212E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CED2B8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1AB7F4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B3ED18F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3FA441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31260C0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316630B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CE266C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599F22B8" w14:textId="77777777" w:rsidTr="00C36269">
        <w:trPr>
          <w:trHeight w:val="828"/>
        </w:trPr>
        <w:tc>
          <w:tcPr>
            <w:tcW w:w="536" w:type="dxa"/>
          </w:tcPr>
          <w:p w14:paraId="1E2D544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C07B27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E56445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879D0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3A0324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B640C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1E03B2F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24B3D9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B86703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F8BEE2E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63D52D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4534203E" w14:textId="77777777" w:rsidTr="00C36269">
        <w:trPr>
          <w:trHeight w:val="828"/>
        </w:trPr>
        <w:tc>
          <w:tcPr>
            <w:tcW w:w="536" w:type="dxa"/>
          </w:tcPr>
          <w:p w14:paraId="4903E44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559662A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1B1221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375951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0E63B5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7EA50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8F1C5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13F4B6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43BF2B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ADA9FC8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030A4EE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7BC5C5EF" w14:textId="77777777" w:rsidR="00AE1614" w:rsidRDefault="00AE1614" w:rsidP="00AE1614">
      <w:pPr>
        <w:rPr>
          <w:lang w:val="en-GB"/>
        </w:rPr>
      </w:pPr>
    </w:p>
    <w:p w14:paraId="6D4752BD" w14:textId="77777777" w:rsidR="00AE1614" w:rsidRDefault="00AE1614" w:rsidP="00AE1614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2A65FE23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43E12AC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B.3.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Mucogingival / Periodontal Plastic Surgery</w:t>
            </w:r>
          </w:p>
          <w:p w14:paraId="3C5F2D9F" w14:textId="77777777" w:rsidR="00AE1614" w:rsidRPr="00A646FC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d.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Soft Tissue Ridge Augmentation</w:t>
            </w:r>
          </w:p>
        </w:tc>
      </w:tr>
    </w:tbl>
    <w:p w14:paraId="25D3423C" w14:textId="77777777" w:rsidR="00AE1614" w:rsidRPr="0088737D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256FC99A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34A0B025" w14:textId="20DCA330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139245B3" w14:textId="36FF4D36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6D8897BA" w14:textId="290BF05A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2C31A126" w14:textId="75905840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06FFFBE9" w14:textId="53C529FE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6C674B91" w14:textId="77777777" w:rsidTr="00C36269">
        <w:trPr>
          <w:trHeight w:val="828"/>
        </w:trPr>
        <w:tc>
          <w:tcPr>
            <w:tcW w:w="536" w:type="dxa"/>
          </w:tcPr>
          <w:p w14:paraId="4C95D60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B400C5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26BBA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FFAB3A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FCB561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6B2F90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B07D291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625BC6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0BA5A78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82D8244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4EB27E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18C6BCB0" w14:textId="77777777" w:rsidTr="00C36269">
        <w:trPr>
          <w:trHeight w:val="828"/>
        </w:trPr>
        <w:tc>
          <w:tcPr>
            <w:tcW w:w="536" w:type="dxa"/>
          </w:tcPr>
          <w:p w14:paraId="51CAFAC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3037CE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7DCB21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8A9115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90A3F0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20808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EF083FB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C03F71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F2B356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7AD6B0B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2F053A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35ED9792" w14:textId="77777777" w:rsidR="00AE1614" w:rsidRDefault="00AE1614" w:rsidP="00AE1614">
      <w:pPr>
        <w:rPr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2C745435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6DC7B6D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>
              <w:rPr>
                <w:lang w:val="en-GB"/>
              </w:rPr>
              <w:br w:type="page"/>
            </w: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B.3.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Mucogingival / Periodontal Plastic Surgery</w:t>
            </w:r>
          </w:p>
          <w:p w14:paraId="0377F811" w14:textId="77777777" w:rsidR="00AE1614" w:rsidRPr="00A646FC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f.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Peri-Implant Soft Tissue Surgery</w:t>
            </w:r>
          </w:p>
        </w:tc>
      </w:tr>
    </w:tbl>
    <w:p w14:paraId="05CF394B" w14:textId="77777777" w:rsidR="00AE1614" w:rsidRPr="00D57585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7C36D4B7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79D5A305" w14:textId="17D79ACA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13DC008A" w14:textId="262944DF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7A0D5C10" w14:textId="7F3EFC70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6D91B8E9" w14:textId="4C6189E3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0A6FC074" w14:textId="213FDF59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4AA7E55E" w14:textId="77777777" w:rsidTr="00C36269">
        <w:trPr>
          <w:trHeight w:val="828"/>
        </w:trPr>
        <w:tc>
          <w:tcPr>
            <w:tcW w:w="536" w:type="dxa"/>
          </w:tcPr>
          <w:p w14:paraId="5E8B619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42CF53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C9154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C412E4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B989D7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8DE22B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CE5C42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5A3F780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E5A946F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3FD433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60937A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765F0C9" w14:textId="77777777" w:rsidTr="00C36269">
        <w:trPr>
          <w:trHeight w:val="828"/>
        </w:trPr>
        <w:tc>
          <w:tcPr>
            <w:tcW w:w="536" w:type="dxa"/>
          </w:tcPr>
          <w:p w14:paraId="261724B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0E9151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8DBEB0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D532A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90618B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9EE5C8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86158AC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993BB5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385DD6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18C97FC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9AF5BEB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65D92265" w14:textId="77777777" w:rsidR="00AE1614" w:rsidRDefault="00AE1614" w:rsidP="00AE1614">
      <w:pPr>
        <w:rPr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6310B828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60979D2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B.3.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Mucogingival / Periodontal Plastic Surgery</w:t>
            </w:r>
          </w:p>
          <w:p w14:paraId="4493542A" w14:textId="77777777" w:rsidR="00AE1614" w:rsidRPr="00A646FC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f.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Frenotomy/ Frenectomy</w:t>
            </w:r>
          </w:p>
        </w:tc>
      </w:tr>
    </w:tbl>
    <w:p w14:paraId="1375BBC3" w14:textId="77777777" w:rsidR="00AE1614" w:rsidRPr="00D57585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1B4E68F3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26B0EA87" w14:textId="045EA541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6C2209D8" w14:textId="2D88BBC6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70E08446" w14:textId="7F040F69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703F6557" w14:textId="213F8BE5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4B1FBACF" w14:textId="301C5FDF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21D7ADDA" w14:textId="77777777" w:rsidTr="00C36269">
        <w:trPr>
          <w:trHeight w:val="828"/>
        </w:trPr>
        <w:tc>
          <w:tcPr>
            <w:tcW w:w="536" w:type="dxa"/>
          </w:tcPr>
          <w:p w14:paraId="2A1CEC4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2A1038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6116AE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53EC20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3A5B95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C5218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0A49588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509598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2BD333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F629946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49EF98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7F2A8215" w14:textId="77777777" w:rsidTr="00C36269">
        <w:trPr>
          <w:trHeight w:val="828"/>
        </w:trPr>
        <w:tc>
          <w:tcPr>
            <w:tcW w:w="536" w:type="dxa"/>
          </w:tcPr>
          <w:p w14:paraId="6A3536B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8034D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F77DE5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4999F5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482065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B39697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48F760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EB00A8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2903C3A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263417B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4D3DF4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0D584656" w14:textId="77777777" w:rsidR="00AE1614" w:rsidRDefault="00AE1614" w:rsidP="00AE1614">
      <w:pPr>
        <w:rPr>
          <w:rFonts w:eastAsia="Times New Roman"/>
          <w:b/>
          <w:sz w:val="28"/>
          <w:szCs w:val="28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67D22D15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E8F113C" w14:textId="77777777" w:rsidR="00AE1614" w:rsidRPr="00663DDF" w:rsidRDefault="00AE161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B.3.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Mucogingival / Periodontal Plastic Surgery</w:t>
            </w:r>
          </w:p>
          <w:p w14:paraId="2194E2EC" w14:textId="77777777" w:rsidR="00AE1614" w:rsidRPr="00A646FC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g. </w:t>
            </w: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Others (e.g.: Gingival Augmentation)</w:t>
            </w:r>
          </w:p>
        </w:tc>
      </w:tr>
    </w:tbl>
    <w:p w14:paraId="0518650F" w14:textId="77777777" w:rsidR="00AE1614" w:rsidRPr="00FE5A96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4F0B45EA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13E9AF8B" w14:textId="2BEFA74F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070018BA" w14:textId="21DFC3A1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29C15803" w14:textId="392C64A7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795A26A8" w14:textId="596FF7D3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1289E462" w14:textId="413864FA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17FB5FB2" w14:textId="77777777" w:rsidTr="00C36269">
        <w:trPr>
          <w:trHeight w:val="828"/>
        </w:trPr>
        <w:tc>
          <w:tcPr>
            <w:tcW w:w="536" w:type="dxa"/>
          </w:tcPr>
          <w:p w14:paraId="7E85F25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3AE75E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EEF73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88EC50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829ABC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AF01E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1E7C465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3661E3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FA342A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5402256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871FCC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0A79730" w14:textId="77777777" w:rsidTr="00C36269">
        <w:trPr>
          <w:trHeight w:val="828"/>
        </w:trPr>
        <w:tc>
          <w:tcPr>
            <w:tcW w:w="536" w:type="dxa"/>
          </w:tcPr>
          <w:p w14:paraId="2192FDB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F1D1FD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B5B4F5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8FF034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A2DE31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6D751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B32ED98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BD1B70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768A84C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50D2A0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5120DC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585FC4A2" w14:textId="77777777" w:rsidR="00AE1614" w:rsidRDefault="00AE1614" w:rsidP="00AE1614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508C22FC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D075D88" w14:textId="77777777" w:rsidR="00AE1614" w:rsidRPr="00663DDF" w:rsidRDefault="00AE1614" w:rsidP="00C36269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 4.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Hard Tissue Ridge Preservation / Expansion</w:t>
            </w:r>
          </w:p>
          <w:p w14:paraId="4E9C0CB6" w14:textId="77777777" w:rsidR="00AE1614" w:rsidRPr="00663DDF" w:rsidRDefault="00AE1614" w:rsidP="00C36269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Alveolar Ridge Preservation (ARP) / </w:t>
            </w:r>
          </w:p>
          <w:p w14:paraId="53A087F2" w14:textId="77777777" w:rsidR="00AE1614" w:rsidRPr="00663DDF" w:rsidRDefault="00AE1614" w:rsidP="00C36269">
            <w:pPr>
              <w:spacing w:after="200" w:line="276" w:lineRule="auto"/>
              <w:contextualSpacing/>
              <w:jc w:val="center"/>
              <w:rPr>
                <w:rFonts w:eastAsia="Times New Roman"/>
                <w:i/>
                <w:iCs/>
                <w:sz w:val="28"/>
                <w:szCs w:val="28"/>
                <w:lang w:val="en-GB"/>
              </w:rPr>
            </w:pPr>
            <w:r w:rsidRPr="00663DDF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Guided Bone Regeneration (GBR) / Ridge Expansion</w:t>
            </w:r>
          </w:p>
        </w:tc>
      </w:tr>
    </w:tbl>
    <w:p w14:paraId="2B26EFBF" w14:textId="77777777" w:rsidR="00AE1614" w:rsidRPr="00274C0C" w:rsidRDefault="00AE1614" w:rsidP="00AE1614">
      <w:pPr>
        <w:spacing w:after="200" w:line="276" w:lineRule="auto"/>
        <w:contextualSpacing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663DDF" w:rsidRPr="00A17D4F" w14:paraId="6BCC1128" w14:textId="77777777" w:rsidTr="00663DDF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0FC82FD5" w14:textId="4D5585AB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0DDFAFC3" w14:textId="45FEFF73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596673DA" w14:textId="66D6FDFB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4A774BE2" w14:textId="357D0E06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5DA70733" w14:textId="3D0F9B21" w:rsidR="00663DDF" w:rsidRPr="00A17D4F" w:rsidRDefault="00663DDF" w:rsidP="00663DD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47F4B02C" w14:textId="77777777" w:rsidTr="00C36269">
        <w:trPr>
          <w:trHeight w:val="828"/>
        </w:trPr>
        <w:tc>
          <w:tcPr>
            <w:tcW w:w="536" w:type="dxa"/>
          </w:tcPr>
          <w:p w14:paraId="0EBB1F6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BAF524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FF56F8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5C444D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90D74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0A0627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EF341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AAF5383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323C90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EE3850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97350E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0229FDD6" w14:textId="77777777" w:rsidTr="00C36269">
        <w:trPr>
          <w:trHeight w:val="828"/>
        </w:trPr>
        <w:tc>
          <w:tcPr>
            <w:tcW w:w="536" w:type="dxa"/>
          </w:tcPr>
          <w:p w14:paraId="11176F8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B1EB5A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2BD48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08551D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A1059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D5F2D1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751CC02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80C3DD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8AD6E7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074CE9C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C2713A8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04246B2B" w14:textId="77777777" w:rsidTr="00C36269">
        <w:trPr>
          <w:trHeight w:val="828"/>
        </w:trPr>
        <w:tc>
          <w:tcPr>
            <w:tcW w:w="536" w:type="dxa"/>
          </w:tcPr>
          <w:p w14:paraId="1FFB9A2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2550EA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420EB2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DE9E4A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0F597F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8D3822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535A8A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694D4C1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6B2DD22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6DA4647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EC70556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750B05FE" w14:textId="77777777" w:rsidTr="00C36269">
        <w:trPr>
          <w:trHeight w:val="828"/>
        </w:trPr>
        <w:tc>
          <w:tcPr>
            <w:tcW w:w="536" w:type="dxa"/>
          </w:tcPr>
          <w:p w14:paraId="0430099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1EBDB5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0496B8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AEB6E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8AB200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7F93052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BF89F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81C89D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9E0F76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67F7B96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3B5159E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6B374862" w14:textId="77777777" w:rsidTr="00C36269">
        <w:trPr>
          <w:trHeight w:val="828"/>
        </w:trPr>
        <w:tc>
          <w:tcPr>
            <w:tcW w:w="536" w:type="dxa"/>
          </w:tcPr>
          <w:p w14:paraId="42F1D8E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1C25CF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9E35FF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2E6A5C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571E184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CE536D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076485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4C2619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027915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9006D1C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0669A3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2D5BB426" w14:textId="77777777" w:rsidR="00AE1614" w:rsidRDefault="00AE1614" w:rsidP="00AE1614">
      <w:pPr>
        <w:spacing w:after="200" w:line="276" w:lineRule="auto"/>
        <w:contextualSpacing/>
        <w:rPr>
          <w:rFonts w:eastAsia="Times New Roman"/>
          <w:b/>
          <w:sz w:val="28"/>
          <w:szCs w:val="28"/>
          <w:lang w:val="en-GB"/>
        </w:rPr>
      </w:pPr>
      <w:bookmarkStart w:id="13" w:name="_Hlk105251487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614" w14:paraId="49973618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bookmarkEnd w:id="13"/>
          <w:p w14:paraId="321ACF80" w14:textId="77777777" w:rsidR="00AE1614" w:rsidRPr="00663DDF" w:rsidRDefault="00AE1614" w:rsidP="00C36269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663DDF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B.5. </w:t>
            </w:r>
            <w:r w:rsidRPr="00663DDF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Implant Placement</w:t>
            </w:r>
          </w:p>
        </w:tc>
      </w:tr>
    </w:tbl>
    <w:p w14:paraId="49031354" w14:textId="77777777" w:rsidR="00AE1614" w:rsidRPr="00750C24" w:rsidRDefault="00AE1614" w:rsidP="00AE1614">
      <w:pPr>
        <w:spacing w:line="276" w:lineRule="auto"/>
        <w:rPr>
          <w:rFonts w:eastAsia="Times New Roman"/>
          <w:b/>
          <w:sz w:val="44"/>
          <w:szCs w:val="44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2468D6" w:rsidRPr="00A17D4F" w14:paraId="264E345A" w14:textId="77777777" w:rsidTr="002468D6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16096AD7" w14:textId="4AD1F9AE" w:rsidR="002468D6" w:rsidRPr="00A17D4F" w:rsidRDefault="002468D6" w:rsidP="002468D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02546E1C" w14:textId="4B7C8E19" w:rsidR="002468D6" w:rsidRPr="00A17D4F" w:rsidRDefault="002468D6" w:rsidP="002468D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7C10DDE4" w14:textId="1503C768" w:rsidR="002468D6" w:rsidRPr="00A17D4F" w:rsidRDefault="002468D6" w:rsidP="002468D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2E1D7D1A" w14:textId="6A773540" w:rsidR="002468D6" w:rsidRPr="00A17D4F" w:rsidRDefault="002468D6" w:rsidP="002468D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3C550FDC" w14:textId="6DA557C8" w:rsidR="002468D6" w:rsidRPr="00A17D4F" w:rsidRDefault="002468D6" w:rsidP="002468D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AE1614" w:rsidRPr="00A17D4F" w14:paraId="53CF0F38" w14:textId="77777777" w:rsidTr="00C36269">
        <w:trPr>
          <w:trHeight w:val="828"/>
        </w:trPr>
        <w:tc>
          <w:tcPr>
            <w:tcW w:w="536" w:type="dxa"/>
          </w:tcPr>
          <w:p w14:paraId="213B3AD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84CEAE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9DD4F0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A2CA92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6274E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22B375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EF76073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33BCCB5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82906AE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8F233A1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EB368FA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23B508F7" w14:textId="77777777" w:rsidTr="00C36269">
        <w:trPr>
          <w:trHeight w:val="828"/>
        </w:trPr>
        <w:tc>
          <w:tcPr>
            <w:tcW w:w="536" w:type="dxa"/>
          </w:tcPr>
          <w:p w14:paraId="4987AD5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512905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438455A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DC96F2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3BAF74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AC2D4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523DF6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C1FC42E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9B6134C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90F0460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027D8CD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19201875" w14:textId="77777777" w:rsidTr="00C36269">
        <w:trPr>
          <w:trHeight w:val="828"/>
        </w:trPr>
        <w:tc>
          <w:tcPr>
            <w:tcW w:w="536" w:type="dxa"/>
          </w:tcPr>
          <w:p w14:paraId="7325B30F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5343A8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D574B9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8FBA53E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FEF6A5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848D77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D7F64B8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B47DB4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EB43D57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3A1E08A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42FCEDE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6EA26161" w14:textId="77777777" w:rsidTr="00C36269">
        <w:trPr>
          <w:trHeight w:val="828"/>
        </w:trPr>
        <w:tc>
          <w:tcPr>
            <w:tcW w:w="536" w:type="dxa"/>
          </w:tcPr>
          <w:p w14:paraId="7F56F30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5B55789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8EC0B7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27FE4BC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F76F5B6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1BD12E0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D89C0FD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8BD8ACC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A827944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A7318A4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C853DD9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E1614" w:rsidRPr="00A17D4F" w14:paraId="179FD2B5" w14:textId="77777777" w:rsidTr="00C36269">
        <w:trPr>
          <w:trHeight w:val="828"/>
        </w:trPr>
        <w:tc>
          <w:tcPr>
            <w:tcW w:w="536" w:type="dxa"/>
          </w:tcPr>
          <w:p w14:paraId="667EC53D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861B0DE" w14:textId="77777777" w:rsidR="00AE1614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6CB0A37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653CA73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78AA241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C7F507B" w14:textId="77777777" w:rsidR="00AE1614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3F79B7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7D2D450F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CBF39B9" w14:textId="77777777" w:rsidR="00AE1614" w:rsidRPr="00A17D4F" w:rsidRDefault="00AE161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F164FFD" w14:textId="77777777" w:rsidR="00AE1614" w:rsidRPr="00A17D4F" w:rsidRDefault="00AE161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6077852" w14:textId="77777777" w:rsidR="00AE1614" w:rsidRPr="00A17D4F" w:rsidRDefault="00AE161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69633967" w14:textId="77777777" w:rsidR="00AE1614" w:rsidRDefault="00AE1614" w:rsidP="00AE1614">
      <w:pPr>
        <w:rPr>
          <w:lang w:val="en-GB"/>
        </w:rPr>
      </w:pPr>
    </w:p>
    <w:p w14:paraId="1E9E017B" w14:textId="77777777" w:rsidR="00AE1614" w:rsidRDefault="00AE1614" w:rsidP="00AE1614">
      <w:pPr>
        <w:rPr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0E8F5E9C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A0D9895" w14:textId="77777777" w:rsidR="002D6834" w:rsidRPr="002D6834" w:rsidRDefault="002D6834" w:rsidP="00C36269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lastRenderedPageBreak/>
              <w:t xml:space="preserve">B.6. </w:t>
            </w:r>
            <w:r w:rsidRPr="002D6834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Peri-implantitis management</w:t>
            </w:r>
          </w:p>
          <w:p w14:paraId="7FFFACA6" w14:textId="60872FA0" w:rsidR="002D6834" w:rsidRPr="002D6834" w:rsidRDefault="002D6834" w:rsidP="002D683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2D6834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a. </w:t>
            </w:r>
            <w:proofErr w:type="gramStart"/>
            <w:r w:rsidRPr="002D6834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Non-surgical</w:t>
            </w:r>
            <w:proofErr w:type="gramEnd"/>
            <w:r w:rsidRPr="002D6834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 procedures</w:t>
            </w:r>
          </w:p>
        </w:tc>
      </w:tr>
    </w:tbl>
    <w:p w14:paraId="2D2D355B" w14:textId="77777777" w:rsidR="002D6834" w:rsidRPr="00D47F78" w:rsidRDefault="002D6834" w:rsidP="002D6834">
      <w:pPr>
        <w:spacing w:line="276" w:lineRule="auto"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2D6834" w:rsidRPr="00A17D4F" w14:paraId="0D0D6C05" w14:textId="77777777" w:rsidTr="002D6834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3A649DC1" w14:textId="1908FBF5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4104C9B5" w14:textId="605E9307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6FBB015D" w14:textId="2964F6A7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74303A1A" w14:textId="2AE91431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7931F83E" w14:textId="21E1E21D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40ABDCF4" w14:textId="77777777" w:rsidTr="00C36269">
        <w:trPr>
          <w:trHeight w:val="828"/>
        </w:trPr>
        <w:tc>
          <w:tcPr>
            <w:tcW w:w="536" w:type="dxa"/>
          </w:tcPr>
          <w:p w14:paraId="56F5BB4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C1E8D3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B1CBC45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6F608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D632F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B2D2F49" w14:textId="77777777" w:rsidR="002D6834" w:rsidRPr="00A17D4F" w:rsidRDefault="002D6834" w:rsidP="002D6834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F7BC741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A97EA3F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102405D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6E6C0294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088DBE17" w14:textId="77777777" w:rsidTr="00C36269">
        <w:trPr>
          <w:trHeight w:val="828"/>
        </w:trPr>
        <w:tc>
          <w:tcPr>
            <w:tcW w:w="536" w:type="dxa"/>
          </w:tcPr>
          <w:p w14:paraId="1C4859C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A8F8A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5875A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3A5CCE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AB36A5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E9F710E" w14:textId="77777777" w:rsidR="002D6834" w:rsidRPr="00A17D4F" w:rsidRDefault="002D6834" w:rsidP="002D6834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5C0F31C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63B6EE2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119BBA8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340D08F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40C23E6A" w14:textId="77777777" w:rsidR="002D6834" w:rsidRDefault="002D6834" w:rsidP="002D6834">
      <w:pPr>
        <w:rPr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67704DF9" w14:textId="77777777" w:rsidTr="00C36269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6E13BFA" w14:textId="77777777" w:rsidR="002D6834" w:rsidRPr="002D6834" w:rsidRDefault="002D6834" w:rsidP="00C36269">
            <w:pPr>
              <w:spacing w:line="276" w:lineRule="auto"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sz w:val="26"/>
                <w:szCs w:val="26"/>
                <w:lang w:val="en-GB"/>
              </w:rPr>
              <w:t xml:space="preserve">B.6. </w:t>
            </w:r>
            <w:r w:rsidRPr="002D6834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Peri-implantitis management</w:t>
            </w:r>
          </w:p>
          <w:p w14:paraId="39C6CCFF" w14:textId="77777777" w:rsidR="002D6834" w:rsidRPr="002D6834" w:rsidRDefault="002D6834" w:rsidP="00C36269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r w:rsidRPr="002D6834">
              <w:rPr>
                <w:rFonts w:ascii="Cambria" w:eastAsia="Times New Roman" w:hAnsi="Cambria"/>
                <w:sz w:val="26"/>
                <w:szCs w:val="26"/>
                <w:lang w:val="en-GB"/>
              </w:rPr>
              <w:t xml:space="preserve">b. </w:t>
            </w:r>
            <w:r w:rsidRPr="002D6834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Surgical Procedures: Open Debridement / </w:t>
            </w:r>
            <w:proofErr w:type="spellStart"/>
            <w:r w:rsidRPr="002D6834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Resective</w:t>
            </w:r>
            <w:proofErr w:type="spellEnd"/>
          </w:p>
          <w:p w14:paraId="1AB33120" w14:textId="77777777" w:rsidR="002D6834" w:rsidRPr="002D6834" w:rsidRDefault="002D6834" w:rsidP="00C36269">
            <w:pPr>
              <w:spacing w:line="276" w:lineRule="auto"/>
              <w:ind w:left="3297"/>
              <w:rPr>
                <w:rFonts w:eastAsia="Times New Roman"/>
                <w:i/>
                <w:iCs/>
                <w:sz w:val="28"/>
                <w:szCs w:val="28"/>
                <w:lang w:val="en-GB"/>
              </w:rPr>
            </w:pPr>
            <w:r w:rsidRPr="002D6834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Regeneration / Reconstruction</w:t>
            </w:r>
          </w:p>
        </w:tc>
      </w:tr>
    </w:tbl>
    <w:p w14:paraId="5A6C2FE2" w14:textId="77777777" w:rsidR="002D6834" w:rsidRPr="00D47F78" w:rsidRDefault="002D6834" w:rsidP="002D6834">
      <w:pPr>
        <w:spacing w:line="276" w:lineRule="auto"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2D6834" w:rsidRPr="00A17D4F" w14:paraId="092A549F" w14:textId="77777777" w:rsidTr="002D6834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0375D68F" w14:textId="792B00F2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5AB4DD2D" w14:textId="2C005999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6795EE26" w14:textId="792BC03A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7DDE09BC" w14:textId="5BF089D0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4A285AA5" w14:textId="7E5D08A6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1B601744" w14:textId="77777777" w:rsidTr="00C36269">
        <w:trPr>
          <w:trHeight w:val="828"/>
        </w:trPr>
        <w:tc>
          <w:tcPr>
            <w:tcW w:w="536" w:type="dxa"/>
          </w:tcPr>
          <w:p w14:paraId="37FD01B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037E54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B62E0A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B51520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9C53CF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EBFFEA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6995EB4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4D2F9E8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CC9FCF1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BF98436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E520394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125B85C8" w14:textId="77777777" w:rsidTr="00C36269">
        <w:trPr>
          <w:trHeight w:val="828"/>
        </w:trPr>
        <w:tc>
          <w:tcPr>
            <w:tcW w:w="536" w:type="dxa"/>
          </w:tcPr>
          <w:p w14:paraId="50693EA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0957A4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8138C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56B361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0681A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A9663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6C452A9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4A3D3B7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BFE07C5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B7CE6CF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1AF6FAA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5C2805E6" w14:textId="77777777" w:rsidR="002D6834" w:rsidRDefault="002D6834" w:rsidP="002D6834">
      <w:pPr>
        <w:rPr>
          <w:lang w:val="en-GB"/>
        </w:rPr>
      </w:pPr>
      <w:r>
        <w:rPr>
          <w:lang w:val="en-GB"/>
        </w:rPr>
        <w:br w:type="page"/>
      </w:r>
    </w:p>
    <w:p w14:paraId="067723E5" w14:textId="77777777" w:rsidR="002D6834" w:rsidRDefault="002D6834" w:rsidP="002D6834">
      <w:pPr>
        <w:rPr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521ED989" w14:textId="77777777" w:rsidTr="00C36269">
        <w:tc>
          <w:tcPr>
            <w:tcW w:w="9351" w:type="dxa"/>
            <w:shd w:val="clear" w:color="auto" w:fill="E8E8E8" w:themeFill="background2"/>
          </w:tcPr>
          <w:p w14:paraId="6F68C198" w14:textId="77777777" w:rsidR="00120118" w:rsidRPr="00AA0D5B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t>BAHAGIAN 1: KOMPETENSI TERAS KLINIKAL</w:t>
            </w:r>
          </w:p>
          <w:p w14:paraId="609513A0" w14:textId="74040CDC" w:rsidR="002D6834" w:rsidRPr="00120118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2D6834" w14:paraId="117F7733" w14:textId="77777777" w:rsidTr="002D6834">
        <w:tc>
          <w:tcPr>
            <w:tcW w:w="9351" w:type="dxa"/>
            <w:shd w:val="clear" w:color="auto" w:fill="E8E8E8" w:themeFill="background2"/>
            <w:vAlign w:val="center"/>
          </w:tcPr>
          <w:p w14:paraId="048C32A4" w14:textId="5A2FC70A" w:rsidR="002D6834" w:rsidRPr="002D6834" w:rsidRDefault="002D6834" w:rsidP="00120118">
            <w:pPr>
              <w:pStyle w:val="ListParagraph"/>
              <w:spacing w:before="240" w:line="276" w:lineRule="auto"/>
              <w:ind w:left="31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/>
              </w:rPr>
              <w:t xml:space="preserve">C. </w:t>
            </w:r>
            <w:r w:rsidR="00120118">
              <w:rPr>
                <w:rFonts w:ascii="Cambria" w:hAnsi="Cambria"/>
                <w:b/>
                <w:sz w:val="28"/>
                <w:szCs w:val="28"/>
                <w:lang w:val="en-US"/>
              </w:rPr>
              <w:t>PROSEDUR LAIN</w:t>
            </w:r>
          </w:p>
        </w:tc>
      </w:tr>
    </w:tbl>
    <w:p w14:paraId="620CAD27" w14:textId="77777777" w:rsidR="002D6834" w:rsidRPr="00B71E5B" w:rsidRDefault="002D6834" w:rsidP="002D6834">
      <w:pPr>
        <w:spacing w:after="200" w:line="276" w:lineRule="auto"/>
        <w:contextualSpacing/>
        <w:rPr>
          <w:rFonts w:eastAsia="Times New Roman"/>
          <w:b/>
          <w:sz w:val="10"/>
          <w:szCs w:val="1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297A23" w14:paraId="3DA3554B" w14:textId="77777777" w:rsidTr="00C36269">
        <w:trPr>
          <w:trHeight w:val="52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B5B91E7" w14:textId="77777777" w:rsidR="002D6834" w:rsidRPr="002D6834" w:rsidRDefault="002D6834" w:rsidP="002D6834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3150"/>
              <w:jc w:val="left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 xml:space="preserve">Periodontal Abscess / </w:t>
            </w:r>
          </w:p>
          <w:p w14:paraId="22F91181" w14:textId="77777777" w:rsidR="002D6834" w:rsidRPr="002D6834" w:rsidRDefault="002D6834" w:rsidP="002D6834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3150"/>
              <w:jc w:val="left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Endodontic-periodontal lesion /</w:t>
            </w:r>
          </w:p>
          <w:p w14:paraId="48213963" w14:textId="77777777" w:rsidR="002D6834" w:rsidRPr="002D6834" w:rsidRDefault="002D6834" w:rsidP="002D6834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3150"/>
              <w:jc w:val="left"/>
              <w:rPr>
                <w:rFonts w:eastAsia="Times New Roman"/>
                <w:b/>
                <w:sz w:val="28"/>
                <w:szCs w:val="28"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Other acute conditions</w:t>
            </w:r>
          </w:p>
        </w:tc>
      </w:tr>
    </w:tbl>
    <w:p w14:paraId="3E0BFF47" w14:textId="77777777" w:rsidR="002D6834" w:rsidRPr="00EE411E" w:rsidRDefault="002D6834" w:rsidP="002D6834">
      <w:pPr>
        <w:spacing w:line="276" w:lineRule="auto"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2D6834" w:rsidRPr="00A17D4F" w14:paraId="0B12816E" w14:textId="77777777" w:rsidTr="002D6834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6D4D293F" w14:textId="212CE099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443449A7" w14:textId="10233B5F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24FA5793" w14:textId="290C664C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32FE55F4" w14:textId="041ED954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62344A47" w14:textId="1F29D67D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2F1ACA06" w14:textId="77777777" w:rsidTr="00C36269">
        <w:trPr>
          <w:trHeight w:val="828"/>
        </w:trPr>
        <w:tc>
          <w:tcPr>
            <w:tcW w:w="536" w:type="dxa"/>
          </w:tcPr>
          <w:p w14:paraId="5FFC013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1C6C9C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236F53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69FB6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9DD54C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D92A803" w14:textId="77777777" w:rsidR="002D6834" w:rsidRPr="00A17D4F" w:rsidRDefault="002D6834" w:rsidP="002D6834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E447021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28E7131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D99180C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53C8DDA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2C6E8EC3" w14:textId="77777777" w:rsidTr="00C36269">
        <w:trPr>
          <w:trHeight w:val="828"/>
        </w:trPr>
        <w:tc>
          <w:tcPr>
            <w:tcW w:w="536" w:type="dxa"/>
          </w:tcPr>
          <w:p w14:paraId="31C51C5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1DC755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8D841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D11FE5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658079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A28ACA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573AF32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2150407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B486BD8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45DF523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3923E58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477990B7" w14:textId="77777777" w:rsidTr="00C36269">
        <w:trPr>
          <w:trHeight w:val="828"/>
        </w:trPr>
        <w:tc>
          <w:tcPr>
            <w:tcW w:w="536" w:type="dxa"/>
          </w:tcPr>
          <w:p w14:paraId="28678BA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7667EE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2205FC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F08388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96D72F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6DFC14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1076577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3CC4C70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F9D4618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F96E5A7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AF516D4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2C0A86E6" w14:textId="77777777" w:rsidTr="00C36269">
        <w:trPr>
          <w:trHeight w:val="828"/>
        </w:trPr>
        <w:tc>
          <w:tcPr>
            <w:tcW w:w="536" w:type="dxa"/>
          </w:tcPr>
          <w:p w14:paraId="1DB1A42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2F4618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44EA30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7D130B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F46A8E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4CAB09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EE632D4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038C6E9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3D338E98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DF22EAA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EF51A9B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2AE5F02F" w14:textId="77777777" w:rsidR="002D6834" w:rsidRDefault="002D6834" w:rsidP="002D6834">
      <w: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0570AB41" w14:textId="77777777" w:rsidTr="00C36269">
        <w:tc>
          <w:tcPr>
            <w:tcW w:w="9351" w:type="dxa"/>
            <w:shd w:val="clear" w:color="auto" w:fill="E8E8E8" w:themeFill="background2"/>
          </w:tcPr>
          <w:p w14:paraId="08B78C06" w14:textId="77777777" w:rsidR="00120118" w:rsidRPr="00AA0D5B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7AED8768" w14:textId="048371FD" w:rsidR="002D6834" w:rsidRPr="002D6834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2D6834" w14:paraId="4DCFA9C1" w14:textId="77777777" w:rsidTr="00C36269">
        <w:tc>
          <w:tcPr>
            <w:tcW w:w="9351" w:type="dxa"/>
            <w:shd w:val="clear" w:color="auto" w:fill="E8E8E8" w:themeFill="background2"/>
          </w:tcPr>
          <w:p w14:paraId="4E668380" w14:textId="2F2B34E1" w:rsidR="002D6834" w:rsidRPr="002D6834" w:rsidRDefault="002D6834" w:rsidP="002D6834">
            <w:pPr>
              <w:spacing w:before="240" w:line="276" w:lineRule="auto"/>
              <w:ind w:left="9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D6834">
              <w:rPr>
                <w:rFonts w:ascii="Cambria" w:hAnsi="Cambria"/>
                <w:b/>
                <w:sz w:val="28"/>
                <w:szCs w:val="28"/>
                <w:lang w:val="en-US"/>
              </w:rPr>
              <w:t>D. PROSEDUR PENYIASATAN</w:t>
            </w:r>
          </w:p>
        </w:tc>
      </w:tr>
    </w:tbl>
    <w:p w14:paraId="32B02C4D" w14:textId="77777777" w:rsidR="002D6834" w:rsidRPr="00B71E5B" w:rsidRDefault="002D6834" w:rsidP="002D6834">
      <w:pPr>
        <w:spacing w:after="200" w:line="276" w:lineRule="auto"/>
        <w:contextualSpacing/>
        <w:rPr>
          <w:rFonts w:eastAsia="Times New Roman"/>
          <w:b/>
          <w:sz w:val="10"/>
          <w:szCs w:val="1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297A23" w14:paraId="67079D36" w14:textId="77777777" w:rsidTr="00C36269">
        <w:trPr>
          <w:trHeight w:val="52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BA061FC" w14:textId="77777777" w:rsidR="002D6834" w:rsidRPr="002D6834" w:rsidRDefault="002D6834" w:rsidP="002D6834">
            <w:pPr>
              <w:pStyle w:val="ListParagraph"/>
              <w:numPr>
                <w:ilvl w:val="0"/>
                <w:numId w:val="106"/>
              </w:numPr>
              <w:spacing w:after="200" w:line="276" w:lineRule="auto"/>
              <w:ind w:left="1307"/>
              <w:jc w:val="left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 xml:space="preserve">Biopsy / </w:t>
            </w:r>
          </w:p>
          <w:p w14:paraId="42DBDC7C" w14:textId="77777777" w:rsidR="002D6834" w:rsidRPr="002D6834" w:rsidRDefault="002D6834" w:rsidP="002D6834">
            <w:pPr>
              <w:pStyle w:val="ListParagraph"/>
              <w:numPr>
                <w:ilvl w:val="0"/>
                <w:numId w:val="106"/>
              </w:numPr>
              <w:spacing w:line="276" w:lineRule="auto"/>
              <w:ind w:left="1307"/>
              <w:jc w:val="left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 xml:space="preserve">Implant related cases </w:t>
            </w:r>
          </w:p>
          <w:p w14:paraId="133EB08C" w14:textId="171A3C58" w:rsidR="002D6834" w:rsidRPr="002D6834" w:rsidRDefault="002D6834" w:rsidP="002D6834">
            <w:pPr>
              <w:spacing w:after="200" w:line="276" w:lineRule="auto"/>
              <w:ind w:left="882" w:right="1016"/>
              <w:contextualSpacing/>
              <w:rPr>
                <w:rFonts w:ascii="Cambria" w:eastAsia="Times New Roman" w:hAnsi="Cambria"/>
                <w:b/>
                <w:i/>
                <w:iCs/>
                <w:lang w:val="en-GB"/>
              </w:rPr>
            </w:pPr>
            <w:r w:rsidRPr="002D6834">
              <w:rPr>
                <w:rFonts w:ascii="Cambria" w:eastAsia="Times New Roman" w:hAnsi="Cambria"/>
                <w:b/>
                <w:i/>
                <w:iCs/>
                <w:lang w:val="en-GB"/>
              </w:rPr>
              <w:t>(e.g.: Bone Sounding &amp; Mapping, Diagnostic Wax Up, Fabrication of Radiographic/Surgical Stent, Imaging Interpretation, laboratory prescription for complex cases)</w:t>
            </w:r>
          </w:p>
        </w:tc>
      </w:tr>
    </w:tbl>
    <w:p w14:paraId="2A26FCDB" w14:textId="77777777" w:rsidR="002D6834" w:rsidRPr="00297A23" w:rsidRDefault="002D6834" w:rsidP="002D6834">
      <w:pPr>
        <w:rPr>
          <w:rFonts w:ascii="Times New Roman" w:eastAsia="Times New Roman" w:hAnsi="Times New Roman" w:cs="Times New Roman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2D6834" w:rsidRPr="00A17D4F" w14:paraId="3284727C" w14:textId="77777777" w:rsidTr="002D6834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34BF280A" w14:textId="47639F40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246FD03E" w14:textId="0466C7B3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70948E5F" w14:textId="25C08ABE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0E26C707" w14:textId="599968E8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00AE1C68" w14:textId="424B6B12" w:rsidR="002D6834" w:rsidRPr="00A17D4F" w:rsidRDefault="002D6834" w:rsidP="002D6834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30A54356" w14:textId="77777777" w:rsidTr="00C36269">
        <w:trPr>
          <w:trHeight w:val="828"/>
        </w:trPr>
        <w:tc>
          <w:tcPr>
            <w:tcW w:w="536" w:type="dxa"/>
          </w:tcPr>
          <w:p w14:paraId="1E28DB7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077153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376BA8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CDEF525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06F66B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20BB9BE" w14:textId="77777777" w:rsidR="002D6834" w:rsidRPr="00A17D4F" w:rsidRDefault="002D6834" w:rsidP="002D6834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6E16925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008B6FFC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053CB3A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9A817C9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69A1DC3A" w14:textId="77777777" w:rsidTr="00C36269">
        <w:trPr>
          <w:trHeight w:val="828"/>
        </w:trPr>
        <w:tc>
          <w:tcPr>
            <w:tcW w:w="536" w:type="dxa"/>
          </w:tcPr>
          <w:p w14:paraId="4F1508F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506CE7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12A9A8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A77AA1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BC4841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D0CB43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B6947A5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0EE2CE0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C3C8676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28FF24BA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F30AE76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765A85D7" w14:textId="77777777" w:rsidTr="00C36269">
        <w:trPr>
          <w:trHeight w:val="828"/>
        </w:trPr>
        <w:tc>
          <w:tcPr>
            <w:tcW w:w="536" w:type="dxa"/>
          </w:tcPr>
          <w:p w14:paraId="018A847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A08E2E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1F5CD0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DC7565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34733E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D9FD50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7BD385A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4127AC5D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A0C3332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114BC9D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3949666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542162AC" w14:textId="77777777" w:rsidTr="00C36269">
        <w:trPr>
          <w:trHeight w:val="828"/>
        </w:trPr>
        <w:tc>
          <w:tcPr>
            <w:tcW w:w="536" w:type="dxa"/>
          </w:tcPr>
          <w:p w14:paraId="09CD918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559F3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CA0EB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A4825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9290BF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6BDAE3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5D174DC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F7CDF96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49A31CC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A750A57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71AA463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09092A72" w14:textId="77777777" w:rsidR="002D6834" w:rsidRPr="001E4A34" w:rsidRDefault="002D6834" w:rsidP="002D6834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1D2B878A" w14:textId="77777777" w:rsidTr="00C36269">
        <w:tc>
          <w:tcPr>
            <w:tcW w:w="9351" w:type="dxa"/>
            <w:shd w:val="clear" w:color="auto" w:fill="E8E8E8" w:themeFill="background2"/>
          </w:tcPr>
          <w:p w14:paraId="63C6B123" w14:textId="77777777" w:rsidR="00120118" w:rsidRPr="00AA0D5B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10AB781C" w14:textId="58866DF2" w:rsidR="002D6834" w:rsidRPr="00E01DF6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2D6834" w14:paraId="31E65BC7" w14:textId="77777777" w:rsidTr="00C36269">
        <w:tc>
          <w:tcPr>
            <w:tcW w:w="9351" w:type="dxa"/>
            <w:shd w:val="clear" w:color="auto" w:fill="E8E8E8" w:themeFill="background2"/>
          </w:tcPr>
          <w:p w14:paraId="29FB89E8" w14:textId="3C043CCF" w:rsidR="002D6834" w:rsidRPr="00E01DF6" w:rsidRDefault="00120118" w:rsidP="00120118">
            <w:pPr>
              <w:pStyle w:val="ListParagraph"/>
              <w:spacing w:before="240" w:line="276" w:lineRule="auto"/>
              <w:ind w:left="45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/>
              </w:rPr>
              <w:t>E. PENGURUSAN KES SECARA MULTIDISPLIN</w:t>
            </w:r>
          </w:p>
        </w:tc>
      </w:tr>
    </w:tbl>
    <w:p w14:paraId="6D5BBA9B" w14:textId="77777777" w:rsidR="002D6834" w:rsidRPr="00B71E5B" w:rsidRDefault="002D6834" w:rsidP="002D6834">
      <w:pPr>
        <w:spacing w:after="200" w:line="276" w:lineRule="auto"/>
        <w:contextualSpacing/>
        <w:rPr>
          <w:rFonts w:eastAsia="Times New Roman"/>
          <w:b/>
          <w:sz w:val="10"/>
          <w:szCs w:val="1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297A23" w14:paraId="3073AF69" w14:textId="77777777" w:rsidTr="00C36269">
        <w:trPr>
          <w:trHeight w:val="52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312B9ED" w14:textId="77777777" w:rsidR="002D6834" w:rsidRPr="00120118" w:rsidRDefault="002D6834" w:rsidP="00C36269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120118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Perio – Restorative / Prosthodontic / Endo</w:t>
            </w:r>
          </w:p>
        </w:tc>
      </w:tr>
    </w:tbl>
    <w:p w14:paraId="611D21CA" w14:textId="77777777" w:rsidR="002D6834" w:rsidRPr="006D796E" w:rsidRDefault="002D6834" w:rsidP="002D6834">
      <w:pPr>
        <w:spacing w:line="276" w:lineRule="auto"/>
        <w:contextualSpacing/>
        <w:rPr>
          <w:rFonts w:eastAsia="Times New Roman"/>
          <w:b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41"/>
        <w:gridCol w:w="1961"/>
        <w:gridCol w:w="1699"/>
        <w:gridCol w:w="3558"/>
        <w:gridCol w:w="1592"/>
      </w:tblGrid>
      <w:tr w:rsidR="00120118" w:rsidRPr="00A17D4F" w14:paraId="4C1CBA07" w14:textId="77777777" w:rsidTr="00120118">
        <w:trPr>
          <w:trHeight w:val="828"/>
        </w:trPr>
        <w:tc>
          <w:tcPr>
            <w:tcW w:w="541" w:type="dxa"/>
            <w:shd w:val="clear" w:color="auto" w:fill="DAE9F7" w:themeFill="text2" w:themeFillTint="1A"/>
            <w:vAlign w:val="center"/>
          </w:tcPr>
          <w:p w14:paraId="35A629A3" w14:textId="3709826B" w:rsidR="00120118" w:rsidRPr="00120118" w:rsidRDefault="00120118" w:rsidP="00120118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6"/>
                <w:szCs w:val="26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61" w:type="dxa"/>
            <w:shd w:val="clear" w:color="auto" w:fill="DAE9F7" w:themeFill="text2" w:themeFillTint="1A"/>
            <w:vAlign w:val="center"/>
          </w:tcPr>
          <w:p w14:paraId="4298113B" w14:textId="783B9CEF" w:rsidR="00120118" w:rsidRPr="00120118" w:rsidRDefault="00120118" w:rsidP="00120118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6"/>
                <w:szCs w:val="26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99" w:type="dxa"/>
            <w:shd w:val="clear" w:color="auto" w:fill="DAE9F7" w:themeFill="text2" w:themeFillTint="1A"/>
            <w:vAlign w:val="center"/>
          </w:tcPr>
          <w:p w14:paraId="5ED9D50E" w14:textId="03BBACD5" w:rsidR="00120118" w:rsidRPr="00120118" w:rsidRDefault="00120118" w:rsidP="00120118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6"/>
                <w:szCs w:val="26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558" w:type="dxa"/>
            <w:shd w:val="clear" w:color="auto" w:fill="DAE9F7" w:themeFill="text2" w:themeFillTint="1A"/>
            <w:vAlign w:val="center"/>
          </w:tcPr>
          <w:p w14:paraId="65CF6502" w14:textId="6C2F9E14" w:rsidR="00120118" w:rsidRPr="00120118" w:rsidRDefault="00120118" w:rsidP="00120118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6"/>
                <w:szCs w:val="26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2" w:type="dxa"/>
            <w:shd w:val="clear" w:color="auto" w:fill="DAE9F7" w:themeFill="text2" w:themeFillTint="1A"/>
            <w:vAlign w:val="center"/>
          </w:tcPr>
          <w:p w14:paraId="6062DF48" w14:textId="496FEE2C" w:rsidR="00120118" w:rsidRPr="00120118" w:rsidRDefault="00120118" w:rsidP="00120118">
            <w:pPr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z w:val="26"/>
                <w:szCs w:val="26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71FC566A" w14:textId="77777777" w:rsidTr="00120118">
        <w:trPr>
          <w:trHeight w:val="828"/>
        </w:trPr>
        <w:tc>
          <w:tcPr>
            <w:tcW w:w="541" w:type="dxa"/>
          </w:tcPr>
          <w:p w14:paraId="0519757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CBBFE5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3184A1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DEED9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4E355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7602E6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FE023DE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1" w:type="dxa"/>
          </w:tcPr>
          <w:p w14:paraId="14CCD364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99" w:type="dxa"/>
          </w:tcPr>
          <w:p w14:paraId="10D671B5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558" w:type="dxa"/>
          </w:tcPr>
          <w:p w14:paraId="0DD4E015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2" w:type="dxa"/>
          </w:tcPr>
          <w:p w14:paraId="3AA5495D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1BB6D2C9" w14:textId="77777777" w:rsidTr="00120118">
        <w:trPr>
          <w:trHeight w:val="828"/>
        </w:trPr>
        <w:tc>
          <w:tcPr>
            <w:tcW w:w="541" w:type="dxa"/>
          </w:tcPr>
          <w:p w14:paraId="788C145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0F56D2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26859E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4D3D9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3FD74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A33162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4E517E8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1" w:type="dxa"/>
          </w:tcPr>
          <w:p w14:paraId="63D2D4EE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99" w:type="dxa"/>
          </w:tcPr>
          <w:p w14:paraId="2A3F8A66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558" w:type="dxa"/>
          </w:tcPr>
          <w:p w14:paraId="62AD4006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2" w:type="dxa"/>
          </w:tcPr>
          <w:p w14:paraId="2B7DFF45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3E0002C0" w14:textId="77777777" w:rsidTr="00120118">
        <w:trPr>
          <w:trHeight w:val="828"/>
        </w:trPr>
        <w:tc>
          <w:tcPr>
            <w:tcW w:w="541" w:type="dxa"/>
          </w:tcPr>
          <w:p w14:paraId="4FC11EE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ECB01A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D0BEC1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D6D089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AEE973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2AF79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1690597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1" w:type="dxa"/>
          </w:tcPr>
          <w:p w14:paraId="7508525C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99" w:type="dxa"/>
          </w:tcPr>
          <w:p w14:paraId="5B4C91D3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558" w:type="dxa"/>
          </w:tcPr>
          <w:p w14:paraId="238335FA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2" w:type="dxa"/>
          </w:tcPr>
          <w:p w14:paraId="7BBA87FE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6C0B6C13" w14:textId="77777777" w:rsidTr="00120118">
        <w:trPr>
          <w:trHeight w:val="828"/>
        </w:trPr>
        <w:tc>
          <w:tcPr>
            <w:tcW w:w="541" w:type="dxa"/>
          </w:tcPr>
          <w:p w14:paraId="217653B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77919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D1A1BF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DAF83B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5D953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E31671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84CEBF1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1" w:type="dxa"/>
          </w:tcPr>
          <w:p w14:paraId="3A046FDE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99" w:type="dxa"/>
          </w:tcPr>
          <w:p w14:paraId="5744601A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558" w:type="dxa"/>
          </w:tcPr>
          <w:p w14:paraId="7527B815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2" w:type="dxa"/>
          </w:tcPr>
          <w:p w14:paraId="0FCDFA63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407F477C" w14:textId="77777777" w:rsidR="002D6834" w:rsidRDefault="002D6834" w:rsidP="002D6834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</w:p>
    <w:p w14:paraId="3148D18C" w14:textId="77777777" w:rsidR="00120118" w:rsidRDefault="00120118" w:rsidP="002D6834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</w:p>
    <w:p w14:paraId="12E3DBF5" w14:textId="77777777" w:rsidR="00120118" w:rsidRDefault="00120118" w:rsidP="002D6834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0C39430C" w14:textId="77777777" w:rsidTr="00C36269">
        <w:tc>
          <w:tcPr>
            <w:tcW w:w="9351" w:type="dxa"/>
            <w:shd w:val="clear" w:color="auto" w:fill="E8E8E8" w:themeFill="background2"/>
          </w:tcPr>
          <w:p w14:paraId="5A14731E" w14:textId="77777777" w:rsidR="00120118" w:rsidRPr="00AA0D5B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47C28370" w14:textId="5D913E15" w:rsidR="002D6834" w:rsidRPr="00120118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2D6834" w14:paraId="71E2EAFB" w14:textId="77777777" w:rsidTr="00C36269">
        <w:tc>
          <w:tcPr>
            <w:tcW w:w="9351" w:type="dxa"/>
            <w:shd w:val="clear" w:color="auto" w:fill="E8E8E8" w:themeFill="background2"/>
          </w:tcPr>
          <w:p w14:paraId="0BCDD14B" w14:textId="71EB898E" w:rsidR="002D6834" w:rsidRPr="00120118" w:rsidRDefault="00120118" w:rsidP="00120118">
            <w:pPr>
              <w:pStyle w:val="ListParagraph"/>
              <w:numPr>
                <w:ilvl w:val="0"/>
                <w:numId w:val="93"/>
              </w:numPr>
              <w:spacing w:before="240"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/>
              </w:rPr>
              <w:t>PENGURUSAN KES SECARA MULTIDISPLIN</w:t>
            </w:r>
          </w:p>
        </w:tc>
      </w:tr>
    </w:tbl>
    <w:p w14:paraId="295D9CFD" w14:textId="77777777" w:rsidR="002D6834" w:rsidRPr="00B71E5B" w:rsidRDefault="002D6834" w:rsidP="002D6834">
      <w:pPr>
        <w:spacing w:after="200" w:line="276" w:lineRule="auto"/>
        <w:contextualSpacing/>
        <w:rPr>
          <w:rFonts w:eastAsia="Times New Roman"/>
          <w:b/>
          <w:sz w:val="10"/>
          <w:szCs w:val="1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297A23" w14:paraId="00156BFA" w14:textId="77777777" w:rsidTr="00C36269">
        <w:trPr>
          <w:trHeight w:val="52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75C6EDB" w14:textId="77777777" w:rsidR="002D6834" w:rsidRPr="00120118" w:rsidRDefault="002D6834" w:rsidP="00C36269">
            <w:pPr>
              <w:spacing w:after="200"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120118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Perio – Orthodontic</w:t>
            </w:r>
          </w:p>
        </w:tc>
      </w:tr>
    </w:tbl>
    <w:p w14:paraId="50DC13EF" w14:textId="77777777" w:rsidR="002D6834" w:rsidRPr="00221EFB" w:rsidRDefault="002D6834" w:rsidP="002D6834">
      <w:pPr>
        <w:spacing w:line="276" w:lineRule="auto"/>
        <w:contextualSpacing/>
        <w:rPr>
          <w:rFonts w:eastAsia="Times New Roman"/>
          <w:b/>
          <w:sz w:val="28"/>
          <w:szCs w:val="28"/>
          <w:lang w:val="en-GB"/>
        </w:rPr>
      </w:pPr>
      <w:bookmarkStart w:id="14" w:name="_Hlk105257924"/>
      <w:r w:rsidRPr="00221EFB">
        <w:rPr>
          <w:rFonts w:eastAsia="Times New Roman"/>
          <w:b/>
          <w:sz w:val="28"/>
          <w:szCs w:val="28"/>
          <w:lang w:val="en-GB"/>
        </w:rPr>
        <w:t xml:space="preserve"> 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120118" w:rsidRPr="00A17D4F" w14:paraId="393563C2" w14:textId="77777777" w:rsidTr="00120118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bookmarkEnd w:id="14"/>
          <w:p w14:paraId="25F5A7EC" w14:textId="253E6D0C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5C37BFA8" w14:textId="3F264BA3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61C06F57" w14:textId="4EE72084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2E7C383F" w14:textId="4681FDB5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6E8681FB" w14:textId="7F46A993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5A6A5458" w14:textId="77777777" w:rsidTr="00C36269">
        <w:trPr>
          <w:trHeight w:val="828"/>
        </w:trPr>
        <w:tc>
          <w:tcPr>
            <w:tcW w:w="536" w:type="dxa"/>
          </w:tcPr>
          <w:p w14:paraId="5040E0C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FBB07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9AEC43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0A94D4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4D7002D" w14:textId="77777777" w:rsidR="002D6834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72E85E8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ED3DAAB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0788D3D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BCF430F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94C97DB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2A4EDF8F" w14:textId="77777777" w:rsidTr="00C36269">
        <w:trPr>
          <w:trHeight w:val="828"/>
        </w:trPr>
        <w:tc>
          <w:tcPr>
            <w:tcW w:w="536" w:type="dxa"/>
          </w:tcPr>
          <w:p w14:paraId="3C329F1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D0F11F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6324425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16D177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12AB3E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03F7524" w14:textId="77777777" w:rsidR="002D6834" w:rsidRPr="00A17D4F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D7DB9A0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B46F6E8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C7AFC91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5384229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14790BE4" w14:textId="77777777" w:rsidTr="00C36269">
        <w:trPr>
          <w:trHeight w:val="828"/>
        </w:trPr>
        <w:tc>
          <w:tcPr>
            <w:tcW w:w="536" w:type="dxa"/>
          </w:tcPr>
          <w:p w14:paraId="2EE3416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F51A93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AD5B32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46583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CB27A7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699A2AB" w14:textId="77777777" w:rsidR="002D6834" w:rsidRPr="00A17D4F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F023696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2F508BC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D5CF1E2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01B83FED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68AFF795" w14:textId="77777777" w:rsidTr="00C36269">
        <w:trPr>
          <w:trHeight w:val="828"/>
        </w:trPr>
        <w:tc>
          <w:tcPr>
            <w:tcW w:w="536" w:type="dxa"/>
          </w:tcPr>
          <w:p w14:paraId="02C9E46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4CF5B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17BA90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01054D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D92EFF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AB8BE11" w14:textId="77777777" w:rsidR="002D6834" w:rsidRPr="00A17D4F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C604832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44BEA4F1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0CA9847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740B6C1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0B19A57D" w14:textId="77777777" w:rsidTr="00C36269">
        <w:trPr>
          <w:trHeight w:val="828"/>
        </w:trPr>
        <w:tc>
          <w:tcPr>
            <w:tcW w:w="536" w:type="dxa"/>
          </w:tcPr>
          <w:p w14:paraId="41B9F76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560ACF" w14:textId="77777777" w:rsidR="002D6834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DE9647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DC0FF9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019A77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33A137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0A701D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97BC9DF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7CFC58D5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7E8E800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3D19352C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71EE7157" w14:textId="77777777" w:rsidR="002D6834" w:rsidRDefault="002D6834" w:rsidP="002D6834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390F5AE4" w14:textId="77777777" w:rsidTr="00C36269">
        <w:tc>
          <w:tcPr>
            <w:tcW w:w="9351" w:type="dxa"/>
            <w:shd w:val="clear" w:color="auto" w:fill="E8E8E8" w:themeFill="background2"/>
          </w:tcPr>
          <w:p w14:paraId="459D86FD" w14:textId="77777777" w:rsidR="00120118" w:rsidRPr="00AA0D5B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774F5225" w14:textId="47506469" w:rsidR="002D6834" w:rsidRPr="00120118" w:rsidRDefault="00120118" w:rsidP="00120118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2D6834" w14:paraId="3B7870A4" w14:textId="77777777" w:rsidTr="00C36269">
        <w:tc>
          <w:tcPr>
            <w:tcW w:w="9351" w:type="dxa"/>
            <w:shd w:val="clear" w:color="auto" w:fill="E8E8E8" w:themeFill="background2"/>
          </w:tcPr>
          <w:p w14:paraId="1D1EA3A3" w14:textId="1A1FB46D" w:rsidR="002D6834" w:rsidRPr="00120118" w:rsidRDefault="00120118" w:rsidP="00120118">
            <w:pPr>
              <w:pStyle w:val="ListParagraph"/>
              <w:numPr>
                <w:ilvl w:val="0"/>
                <w:numId w:val="94"/>
              </w:numPr>
              <w:spacing w:before="240"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/>
              </w:rPr>
              <w:t>PENGURUSAN KES SECARA MULTIDISPLIN</w:t>
            </w:r>
          </w:p>
        </w:tc>
      </w:tr>
    </w:tbl>
    <w:p w14:paraId="168627E9" w14:textId="77777777" w:rsidR="002D6834" w:rsidRPr="00B71E5B" w:rsidRDefault="002D6834" w:rsidP="002D6834">
      <w:pPr>
        <w:spacing w:after="200" w:line="276" w:lineRule="auto"/>
        <w:contextualSpacing/>
        <w:rPr>
          <w:rFonts w:eastAsia="Times New Roman"/>
          <w:b/>
          <w:sz w:val="10"/>
          <w:szCs w:val="1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297A23" w14:paraId="61308D94" w14:textId="77777777" w:rsidTr="00C36269">
        <w:trPr>
          <w:trHeight w:val="52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3B5D170" w14:textId="77777777" w:rsidR="002D6834" w:rsidRPr="00120118" w:rsidRDefault="002D683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</w:pPr>
            <w:r w:rsidRPr="00120118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 xml:space="preserve">Perio – Maxillofacial Surgery / Paediatric Dentistry/ Special Care Dentistry </w:t>
            </w:r>
            <w:r w:rsidRPr="00120118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(i.e.: Medically compromised patients)</w:t>
            </w:r>
          </w:p>
        </w:tc>
      </w:tr>
    </w:tbl>
    <w:p w14:paraId="1EB44314" w14:textId="77777777" w:rsidR="002D6834" w:rsidRPr="00297A23" w:rsidRDefault="002D6834" w:rsidP="002D6834">
      <w:pPr>
        <w:rPr>
          <w:rFonts w:ascii="Times New Roman" w:eastAsia="Times New Roman" w:hAnsi="Times New Roman" w:cs="Times New Roman"/>
          <w:lang w:val="en-GB"/>
        </w:rPr>
      </w:pPr>
      <w:bookmarkStart w:id="15" w:name="_Hlk104938881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120118" w:rsidRPr="00A17D4F" w14:paraId="00657660" w14:textId="77777777" w:rsidTr="00120118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bookmarkEnd w:id="15"/>
          <w:p w14:paraId="047E27B7" w14:textId="0222FA4B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76C65BF6" w14:textId="037AE7CE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32C2ED52" w14:textId="404A72C4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7B172D7D" w14:textId="393FB3C9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43391849" w14:textId="60B92F9F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6E8183E6" w14:textId="77777777" w:rsidTr="00C36269">
        <w:trPr>
          <w:trHeight w:val="828"/>
        </w:trPr>
        <w:tc>
          <w:tcPr>
            <w:tcW w:w="536" w:type="dxa"/>
          </w:tcPr>
          <w:p w14:paraId="4F7AE9C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967A49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822955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1C80BF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5B79173" w14:textId="77777777" w:rsidR="002D6834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E53B61B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5C7DEEAB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639ED30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74D26D3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45D74511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438A8BA0" w14:textId="77777777" w:rsidTr="00C36269">
        <w:trPr>
          <w:trHeight w:val="828"/>
        </w:trPr>
        <w:tc>
          <w:tcPr>
            <w:tcW w:w="536" w:type="dxa"/>
          </w:tcPr>
          <w:p w14:paraId="79AE0FE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A4183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34191A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57CA84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17C5267" w14:textId="77777777" w:rsidR="002D6834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97232E0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D16A613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58EDF38E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BA56175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2989B4C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03084D96" w14:textId="77777777" w:rsidTr="00C36269">
        <w:trPr>
          <w:trHeight w:val="828"/>
        </w:trPr>
        <w:tc>
          <w:tcPr>
            <w:tcW w:w="536" w:type="dxa"/>
          </w:tcPr>
          <w:p w14:paraId="351B4AD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3142D5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81D5F9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9E9FC9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9957AC" w14:textId="77777777" w:rsidR="002D6834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3C511E4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A4C1858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44EAA82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78EFFC17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9A6E768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2A025DA7" w14:textId="77777777" w:rsidTr="00C36269">
        <w:trPr>
          <w:trHeight w:val="828"/>
        </w:trPr>
        <w:tc>
          <w:tcPr>
            <w:tcW w:w="536" w:type="dxa"/>
          </w:tcPr>
          <w:p w14:paraId="70952DE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6101DBE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351CC6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41C599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649A525" w14:textId="77777777" w:rsidR="002D6834" w:rsidRDefault="002D6834" w:rsidP="00120118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2516B1C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6886F5E0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C937103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5F634360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E1C980E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2C8C75CD" w14:textId="77777777" w:rsidTr="00C36269">
        <w:trPr>
          <w:trHeight w:val="828"/>
        </w:trPr>
        <w:tc>
          <w:tcPr>
            <w:tcW w:w="536" w:type="dxa"/>
          </w:tcPr>
          <w:p w14:paraId="37CFA03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34241F0" w14:textId="77777777" w:rsidR="002D6834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FE8538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ED841F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968AE1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FEAF1F5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5122C9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3AB0709B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DDCC041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38C83E34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5071A64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238FFC89" w14:textId="77777777" w:rsidR="002D6834" w:rsidRDefault="002D6834" w:rsidP="002D6834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14:paraId="53B982D6" w14:textId="77777777" w:rsidTr="00C36269">
        <w:tc>
          <w:tcPr>
            <w:tcW w:w="9351" w:type="dxa"/>
            <w:shd w:val="clear" w:color="auto" w:fill="E8E8E8" w:themeFill="background2"/>
          </w:tcPr>
          <w:p w14:paraId="048182A3" w14:textId="77777777" w:rsidR="00E374BA" w:rsidRPr="00AA0D5B" w:rsidRDefault="00E374BA" w:rsidP="00E374BA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5764DE85" w14:textId="777D681A" w:rsidR="002D6834" w:rsidRPr="00120118" w:rsidRDefault="00E374BA" w:rsidP="00E374BA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2D6834" w14:paraId="5481BC1A" w14:textId="77777777" w:rsidTr="00C36269">
        <w:tc>
          <w:tcPr>
            <w:tcW w:w="9351" w:type="dxa"/>
            <w:shd w:val="clear" w:color="auto" w:fill="E8E8E8" w:themeFill="background2"/>
          </w:tcPr>
          <w:p w14:paraId="0EDD2283" w14:textId="2A292E85" w:rsidR="002D6834" w:rsidRPr="00120118" w:rsidRDefault="00120118" w:rsidP="00E374BA">
            <w:pPr>
              <w:pStyle w:val="ListParagraph"/>
              <w:numPr>
                <w:ilvl w:val="0"/>
                <w:numId w:val="94"/>
              </w:numPr>
              <w:spacing w:before="240" w:line="276" w:lineRule="auto"/>
              <w:ind w:left="315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/>
              </w:rPr>
              <w:t>TERAPI PERIODONTAL MENGGUNAKAN PERANTI KHAS</w:t>
            </w:r>
          </w:p>
        </w:tc>
      </w:tr>
    </w:tbl>
    <w:p w14:paraId="101A1A59" w14:textId="77777777" w:rsidR="002D6834" w:rsidRPr="00B71E5B" w:rsidRDefault="002D6834" w:rsidP="002D6834">
      <w:pPr>
        <w:spacing w:after="200" w:line="276" w:lineRule="auto"/>
        <w:contextualSpacing/>
        <w:rPr>
          <w:rFonts w:eastAsia="Times New Roman"/>
          <w:b/>
          <w:sz w:val="10"/>
          <w:szCs w:val="1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762863" w14:paraId="4F9674C8" w14:textId="77777777" w:rsidTr="00C36269">
        <w:trPr>
          <w:trHeight w:val="52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4718732" w14:textId="77777777" w:rsidR="002D6834" w:rsidRPr="00120118" w:rsidRDefault="002D6834" w:rsidP="00C36269">
            <w:pPr>
              <w:spacing w:line="276" w:lineRule="auto"/>
              <w:contextualSpacing/>
              <w:jc w:val="center"/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120118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>Piezosurgery</w:t>
            </w:r>
            <w:proofErr w:type="spellEnd"/>
            <w:r w:rsidRPr="00120118">
              <w:rPr>
                <w:rFonts w:ascii="Cambria" w:eastAsia="Times New Roman" w:hAnsi="Cambria"/>
                <w:i/>
                <w:iCs/>
                <w:sz w:val="26"/>
                <w:szCs w:val="26"/>
                <w:lang w:val="en-GB"/>
              </w:rPr>
              <w:t xml:space="preserve"> machine / Photodynamic therapy (PDT) / Blood-driven products (e.g.: PRF / CGF) / LASER / Electrocautery </w:t>
            </w:r>
          </w:p>
          <w:p w14:paraId="225C7237" w14:textId="77777777" w:rsidR="002D6834" w:rsidRPr="00762863" w:rsidRDefault="002D6834" w:rsidP="00C36269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  <w:lang w:val="en-GB"/>
              </w:rPr>
            </w:pPr>
            <w:r w:rsidRPr="00120118">
              <w:rPr>
                <w:rFonts w:ascii="Cambria" w:eastAsia="Times New Roman" w:hAnsi="Cambria"/>
                <w:b/>
                <w:i/>
                <w:iCs/>
                <w:sz w:val="26"/>
                <w:szCs w:val="26"/>
                <w:lang w:val="en-GB"/>
              </w:rPr>
              <w:t>(OPTIONAL upon asset availability)</w:t>
            </w:r>
          </w:p>
        </w:tc>
      </w:tr>
    </w:tbl>
    <w:p w14:paraId="5A0AFD76" w14:textId="77777777" w:rsidR="002D6834" w:rsidRPr="00762863" w:rsidRDefault="002D6834" w:rsidP="002D6834">
      <w:pPr>
        <w:spacing w:line="276" w:lineRule="auto"/>
        <w:rPr>
          <w:rFonts w:eastAsia="Times New Roman"/>
          <w:sz w:val="28"/>
          <w:szCs w:val="2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120118" w:rsidRPr="00A17D4F" w14:paraId="59B11916" w14:textId="77777777" w:rsidTr="00120118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72AA8BC7" w14:textId="7E1D7E84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13C1516C" w14:textId="1DD9E8BC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7A5D66EF" w14:textId="76569C3D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6C42E2B2" w14:textId="7B7C2803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5CFFBAE0" w14:textId="64EAB42A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4D39580B" w14:textId="77777777" w:rsidTr="00C36269">
        <w:trPr>
          <w:trHeight w:val="828"/>
        </w:trPr>
        <w:tc>
          <w:tcPr>
            <w:tcW w:w="536" w:type="dxa"/>
          </w:tcPr>
          <w:p w14:paraId="7A1C488A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A17D76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AEB12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BCFFEB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56C6803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ADEFC4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7810AAE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0C839BCB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FFC6169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0031C87F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0E57154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16C3624C" w14:textId="77777777" w:rsidTr="00C36269">
        <w:trPr>
          <w:trHeight w:val="828"/>
        </w:trPr>
        <w:tc>
          <w:tcPr>
            <w:tcW w:w="536" w:type="dxa"/>
          </w:tcPr>
          <w:p w14:paraId="2BF36C8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49659FF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70749E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AAFA9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35C13E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E743C5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C3CA583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DA65162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08CD851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165392B7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1F30308D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1CEF3677" w14:textId="77777777" w:rsidTr="00C36269">
        <w:trPr>
          <w:trHeight w:val="828"/>
        </w:trPr>
        <w:tc>
          <w:tcPr>
            <w:tcW w:w="536" w:type="dxa"/>
          </w:tcPr>
          <w:p w14:paraId="609EC59D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610073B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F22B3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86FB897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1093EC4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AB9AABC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FD7DDB7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7619325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6556A7DD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4872B6AE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73D7128A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2D6834" w:rsidRPr="00A17D4F" w14:paraId="7929107C" w14:textId="77777777" w:rsidTr="00C36269">
        <w:trPr>
          <w:trHeight w:val="828"/>
        </w:trPr>
        <w:tc>
          <w:tcPr>
            <w:tcW w:w="536" w:type="dxa"/>
          </w:tcPr>
          <w:p w14:paraId="2009302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B88EF22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F4AB035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F56DEB0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2A9BBF6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49CA4C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86A7362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16D95191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2A1AEEC9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64756F4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59DFC8D9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376A5537" w14:textId="77777777" w:rsidR="002D6834" w:rsidRDefault="002D6834" w:rsidP="002D6834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</w:p>
    <w:p w14:paraId="0104A766" w14:textId="77777777" w:rsidR="002D6834" w:rsidRDefault="002D6834" w:rsidP="002D6834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120118" w14:paraId="0881C977" w14:textId="77777777" w:rsidTr="00C36269">
        <w:tc>
          <w:tcPr>
            <w:tcW w:w="9351" w:type="dxa"/>
            <w:shd w:val="clear" w:color="auto" w:fill="E8E8E8" w:themeFill="background2"/>
          </w:tcPr>
          <w:p w14:paraId="6D807959" w14:textId="77777777" w:rsidR="00E374BA" w:rsidRPr="00AA0D5B" w:rsidRDefault="00E374BA" w:rsidP="00E374BA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sz w:val="28"/>
                <w:szCs w:val="28"/>
              </w:rPr>
              <w:lastRenderedPageBreak/>
              <w:t>BAHAGIAN 1: KOMPETENSI TERAS KLINIKAL</w:t>
            </w:r>
          </w:p>
          <w:p w14:paraId="5FDBA625" w14:textId="74BC3D38" w:rsidR="002D6834" w:rsidRPr="00120118" w:rsidRDefault="00E374BA" w:rsidP="00E374BA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AA0D5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LOG KES</w:t>
            </w:r>
          </w:p>
        </w:tc>
      </w:tr>
      <w:tr w:rsidR="002D6834" w:rsidRPr="00120118" w14:paraId="7128E80A" w14:textId="77777777" w:rsidTr="00C36269">
        <w:tc>
          <w:tcPr>
            <w:tcW w:w="9351" w:type="dxa"/>
            <w:shd w:val="clear" w:color="auto" w:fill="E8E8E8" w:themeFill="background2"/>
          </w:tcPr>
          <w:p w14:paraId="761A7C8B" w14:textId="77777777" w:rsidR="002D6834" w:rsidRPr="00120118" w:rsidRDefault="002D6834" w:rsidP="00E374BA">
            <w:pPr>
              <w:pStyle w:val="ListParagraph"/>
              <w:numPr>
                <w:ilvl w:val="0"/>
                <w:numId w:val="94"/>
              </w:numPr>
              <w:spacing w:before="240" w:line="276" w:lineRule="auto"/>
              <w:ind w:left="31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20118">
              <w:rPr>
                <w:rFonts w:ascii="Cambria" w:hAnsi="Cambria"/>
                <w:b/>
                <w:sz w:val="28"/>
                <w:szCs w:val="28"/>
                <w:lang w:val="en-US"/>
              </w:rPr>
              <w:t>OTHERS</w:t>
            </w:r>
          </w:p>
        </w:tc>
      </w:tr>
    </w:tbl>
    <w:p w14:paraId="495AB81A" w14:textId="77777777" w:rsidR="002D6834" w:rsidRPr="00120118" w:rsidRDefault="002D6834" w:rsidP="00120118">
      <w:pPr>
        <w:spacing w:after="200" w:line="276" w:lineRule="auto"/>
        <w:contextualSpacing/>
        <w:rPr>
          <w:rFonts w:ascii="Cambria" w:eastAsia="Times New Roman" w:hAnsi="Cambria"/>
          <w:b/>
          <w:sz w:val="28"/>
          <w:szCs w:val="28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6834" w:rsidRPr="00762863" w14:paraId="2820F217" w14:textId="77777777" w:rsidTr="00C36269">
        <w:trPr>
          <w:trHeight w:val="52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85589A6" w14:textId="77777777" w:rsidR="002D6834" w:rsidRPr="00120118" w:rsidRDefault="002D6834" w:rsidP="00120118">
            <w:pPr>
              <w:spacing w:line="276" w:lineRule="auto"/>
              <w:ind w:left="360"/>
              <w:jc w:val="center"/>
              <w:rPr>
                <w:rFonts w:ascii="Cambria" w:hAnsi="Cambria"/>
                <w:b/>
                <w:i/>
                <w:iCs/>
                <w:sz w:val="26"/>
                <w:szCs w:val="26"/>
              </w:rPr>
            </w:pPr>
            <w:r w:rsidRPr="00120118">
              <w:rPr>
                <w:rFonts w:ascii="Cambria" w:hAnsi="Cambria"/>
                <w:b/>
                <w:i/>
                <w:iCs/>
                <w:sz w:val="26"/>
                <w:szCs w:val="26"/>
              </w:rPr>
              <w:t>Case Management under General Anaesthesia</w:t>
            </w:r>
          </w:p>
          <w:p w14:paraId="448E74BB" w14:textId="77777777" w:rsidR="002D6834" w:rsidRPr="00762863" w:rsidRDefault="002D6834" w:rsidP="00C36269">
            <w:pPr>
              <w:pStyle w:val="List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118">
              <w:rPr>
                <w:rFonts w:ascii="Cambria" w:hAnsi="Cambria"/>
                <w:b/>
                <w:i/>
                <w:iCs/>
                <w:sz w:val="26"/>
                <w:szCs w:val="26"/>
              </w:rPr>
              <w:t>(OPTIONAL upon indication)</w:t>
            </w:r>
          </w:p>
        </w:tc>
      </w:tr>
    </w:tbl>
    <w:p w14:paraId="12F43320" w14:textId="77777777" w:rsidR="002D6834" w:rsidRPr="00762863" w:rsidRDefault="002D6834" w:rsidP="002D6834">
      <w:pPr>
        <w:spacing w:line="276" w:lineRule="auto"/>
        <w:rPr>
          <w:b/>
          <w:sz w:val="28"/>
          <w:szCs w:val="28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6"/>
        <w:gridCol w:w="1986"/>
        <w:gridCol w:w="1617"/>
        <w:gridCol w:w="3621"/>
        <w:gridCol w:w="1591"/>
      </w:tblGrid>
      <w:tr w:rsidR="00120118" w:rsidRPr="00A17D4F" w14:paraId="3B5C2CCC" w14:textId="77777777" w:rsidTr="00120118">
        <w:trPr>
          <w:trHeight w:val="828"/>
        </w:trPr>
        <w:tc>
          <w:tcPr>
            <w:tcW w:w="536" w:type="dxa"/>
            <w:shd w:val="clear" w:color="auto" w:fill="DAE9F7" w:themeFill="text2" w:themeFillTint="1A"/>
            <w:vAlign w:val="center"/>
          </w:tcPr>
          <w:p w14:paraId="3D5A1324" w14:textId="3E4217FB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 w:cs="Arial"/>
                <w:b/>
                <w:lang w:val="ms-MY"/>
              </w:rPr>
              <w:t>No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439D0E9D" w14:textId="4DB2DB75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Nama pesakit</w:t>
            </w:r>
          </w:p>
        </w:tc>
        <w:tc>
          <w:tcPr>
            <w:tcW w:w="1617" w:type="dxa"/>
            <w:shd w:val="clear" w:color="auto" w:fill="DAE9F7" w:themeFill="text2" w:themeFillTint="1A"/>
            <w:vAlign w:val="center"/>
          </w:tcPr>
          <w:p w14:paraId="7B468243" w14:textId="6B47FD91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Nombor pendaftaran</w:t>
            </w:r>
          </w:p>
        </w:tc>
        <w:tc>
          <w:tcPr>
            <w:tcW w:w="3621" w:type="dxa"/>
            <w:shd w:val="clear" w:color="auto" w:fill="DAE9F7" w:themeFill="text2" w:themeFillTint="1A"/>
            <w:vAlign w:val="center"/>
          </w:tcPr>
          <w:p w14:paraId="5B002D63" w14:textId="419D0D29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Ringkasan kes</w:t>
            </w:r>
          </w:p>
        </w:tc>
        <w:tc>
          <w:tcPr>
            <w:tcW w:w="1591" w:type="dxa"/>
            <w:shd w:val="clear" w:color="auto" w:fill="DAE9F7" w:themeFill="text2" w:themeFillTint="1A"/>
            <w:vAlign w:val="center"/>
          </w:tcPr>
          <w:p w14:paraId="30DA2222" w14:textId="6AEDED03" w:rsidR="00120118" w:rsidRPr="00A17D4F" w:rsidRDefault="00120118" w:rsidP="00120118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81802">
              <w:rPr>
                <w:rFonts w:ascii="Cambria" w:eastAsia="Times New Roman" w:hAnsi="Cambria"/>
                <w:b/>
                <w:lang w:val="ms-MY"/>
              </w:rPr>
              <w:t>Penilaian &amp; tandatangan penyel</w:t>
            </w:r>
            <w:r>
              <w:rPr>
                <w:rFonts w:ascii="Cambria" w:eastAsia="Times New Roman" w:hAnsi="Cambria"/>
                <w:b/>
                <w:lang w:val="ms-MY"/>
              </w:rPr>
              <w:t>i</w:t>
            </w:r>
            <w:r w:rsidRPr="00181802">
              <w:rPr>
                <w:rFonts w:ascii="Cambria" w:eastAsia="Times New Roman" w:hAnsi="Cambria"/>
                <w:b/>
                <w:lang w:val="ms-MY"/>
              </w:rPr>
              <w:t>a</w:t>
            </w:r>
          </w:p>
        </w:tc>
      </w:tr>
      <w:tr w:rsidR="002D6834" w:rsidRPr="00A17D4F" w14:paraId="31919A84" w14:textId="77777777" w:rsidTr="00C36269">
        <w:trPr>
          <w:trHeight w:val="828"/>
        </w:trPr>
        <w:tc>
          <w:tcPr>
            <w:tcW w:w="536" w:type="dxa"/>
          </w:tcPr>
          <w:p w14:paraId="5A2F5BA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5DC3C2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CFCBB99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6B5BA18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4B0F89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43CC851" w14:textId="77777777" w:rsidR="002D6834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ADD85A5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</w:tcPr>
          <w:p w14:paraId="2F5CE9F4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17" w:type="dxa"/>
          </w:tcPr>
          <w:p w14:paraId="1A87F568" w14:textId="77777777" w:rsidR="002D6834" w:rsidRPr="00A17D4F" w:rsidRDefault="002D6834" w:rsidP="00C3626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3621" w:type="dxa"/>
          </w:tcPr>
          <w:p w14:paraId="6CDE605C" w14:textId="77777777" w:rsidR="002D6834" w:rsidRPr="00A17D4F" w:rsidRDefault="002D6834" w:rsidP="00C36269">
            <w:pPr>
              <w:spacing w:line="276" w:lineRule="auto"/>
              <w:ind w:left="846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</w:tcPr>
          <w:p w14:paraId="2A239180" w14:textId="77777777" w:rsidR="002D6834" w:rsidRPr="00A17D4F" w:rsidRDefault="002D6834" w:rsidP="00C36269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6A239E16" w14:textId="77777777" w:rsidR="00A820AA" w:rsidRDefault="00A820AA" w:rsidP="00120118">
      <w:pPr>
        <w:rPr>
          <w:rFonts w:ascii="Times New Roman" w:eastAsia="Times New Roman" w:hAnsi="Times New Roman" w:cs="Times New Roman"/>
          <w:lang w:val="en-GB"/>
        </w:rPr>
      </w:pPr>
    </w:p>
    <w:p w14:paraId="5E104368" w14:textId="77777777" w:rsidR="00120118" w:rsidRDefault="00120118" w:rsidP="00120118">
      <w:pPr>
        <w:rPr>
          <w:rFonts w:ascii="Times New Roman" w:eastAsia="Times New Roman" w:hAnsi="Times New Roman" w:cs="Times New Roman"/>
          <w:lang w:val="en-GB"/>
        </w:rPr>
      </w:pPr>
    </w:p>
    <w:p w14:paraId="44333CA3" w14:textId="35539968" w:rsidR="00120118" w:rsidRPr="00301181" w:rsidRDefault="00120118" w:rsidP="00120118">
      <w:pPr>
        <w:rPr>
          <w:rFonts w:ascii="Cambria" w:hAnsi="Cambria"/>
          <w:lang w:val="ms-MY"/>
        </w:rPr>
        <w:sectPr w:rsidR="00120118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7571970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4377B2E2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2164F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CFDABA7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7AAEDCA9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1544C0A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39F5CCD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5C0FAB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775F6D23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2EAC111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2FD6B7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F116A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A387D5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4DBE3232" w14:textId="6C2B9CAC" w:rsidR="00AD5CBF" w:rsidRPr="00301181" w:rsidRDefault="00AD5CBF" w:rsidP="00AD5CBF">
      <w:pPr>
        <w:pStyle w:val="Heading1"/>
        <w:jc w:val="center"/>
        <w:rPr>
          <w:bCs/>
          <w:sz w:val="40"/>
          <w:lang w:val="ms-MY"/>
        </w:rPr>
      </w:pPr>
      <w:bookmarkStart w:id="16" w:name="_Toc225411027"/>
      <w:r w:rsidRPr="00301181">
        <w:rPr>
          <w:bCs/>
          <w:sz w:val="40"/>
          <w:lang w:val="ms-MY"/>
        </w:rPr>
        <w:t>BAHAGIAN 2</w:t>
      </w:r>
      <w:bookmarkEnd w:id="16"/>
    </w:p>
    <w:p w14:paraId="1D4ECDE9" w14:textId="1C0805B0" w:rsidR="00631FD0" w:rsidRPr="00301181" w:rsidRDefault="00AD5CBF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LATIHAN</w:t>
      </w:r>
    </w:p>
    <w:p w14:paraId="48A3C9D9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3653A3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1AB4EC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5CFE21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864DC0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DEF84AE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1349B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973B8A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0BC4FA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0E0F003" w14:textId="77777777" w:rsidR="008B6545" w:rsidRPr="00301181" w:rsidRDefault="008B6545" w:rsidP="008B6545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3F21EEA9" w14:textId="5093CB09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   CERAMAH/ TUTORIAL/ TAKLIMAT/ SEMINAR</w:t>
      </w:r>
    </w:p>
    <w:p w14:paraId="13CD9D64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498"/>
        <w:gridCol w:w="2272"/>
        <w:gridCol w:w="2970"/>
      </w:tblGrid>
      <w:tr w:rsidR="004C09DD" w:rsidRPr="00301181" w14:paraId="4D622D0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21BD08E" w14:textId="67F1948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01CBF84" w14:textId="3F00E4F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Kumpulan sasaran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9EBDBF5" w14:textId="1F8938F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3BC0D9" w14:textId="28E29A51" w:rsidR="004C09DD" w:rsidRPr="00301181" w:rsidRDefault="004C09DD" w:rsidP="00617F04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  <w:r w:rsidR="00D25E89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</w:tr>
      <w:tr w:rsidR="004C09DD" w:rsidRPr="00301181" w14:paraId="283576C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55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7BA708ED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520E5BE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3F8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846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4B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10D41100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7C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C7AC9F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DA1E49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32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22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91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826F6E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F15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9E33CE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DA3F01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25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BE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3B27B4F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391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A2AD9A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8ED173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54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B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F9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E8FDB5E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16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CBA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CA2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6CD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4B92892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74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E7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6FD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988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36E4F62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611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66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AF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48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58D0C46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DC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9B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19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B5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</w:tbl>
    <w:p w14:paraId="1773D002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7B09217E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28F40024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6486CDF2" w14:textId="7F1F21BA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2.   PENYELIAAN &amp; PENILAIAN ADO/ NDO/ </w:t>
      </w:r>
      <w:r w:rsidR="0040353F">
        <w:rPr>
          <w:rFonts w:ascii="Cambria" w:eastAsia="Arial" w:hAnsi="Cambria"/>
          <w:b/>
          <w:sz w:val="22"/>
          <w:szCs w:val="22"/>
          <w:lang w:val="ms-MY"/>
        </w:rPr>
        <w:t>PELATIH LAIN</w:t>
      </w:r>
    </w:p>
    <w:p w14:paraId="576AF7AB" w14:textId="77777777" w:rsidR="00BF6EDB" w:rsidRPr="00301181" w:rsidRDefault="00BF6EDB" w:rsidP="00BF6EDB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44DEB579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297A6F1" w14:textId="7145DB0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38EBFCB" w14:textId="5CEB3E83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ADO/ NDO/ Pelatih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413C0F8" w14:textId="0D208179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594C7CC6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B275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169F01A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D0E502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F9A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C5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73282B0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2D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48366C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09C0A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6AA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3A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E9DE67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77B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AE5070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F4BCB8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2B2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74B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60C107C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E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8A0642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C302CE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4F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01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B63C3D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D3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78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8A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A104084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5B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F0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02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D8B1263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235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552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AB0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9CD41F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55AE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57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4D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03E510DF" w14:textId="5434AD33" w:rsidR="004C09DD" w:rsidRPr="00301181" w:rsidRDefault="004C09DD" w:rsidP="008B6545">
      <w:pPr>
        <w:jc w:val="left"/>
        <w:rPr>
          <w:rFonts w:ascii="Cambria" w:hAnsi="Cambria"/>
          <w:sz w:val="22"/>
          <w:szCs w:val="22"/>
          <w:lang w:val="ms-MY"/>
        </w:rPr>
      </w:pPr>
      <w:r w:rsidRPr="00301181">
        <w:rPr>
          <w:rFonts w:ascii="Cambria" w:hAnsi="Cambria"/>
          <w:sz w:val="22"/>
          <w:szCs w:val="22"/>
          <w:lang w:val="ms-MY"/>
        </w:rPr>
        <w:t xml:space="preserve">*ADO: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Attachment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  <w:r w:rsidR="008B6545" w:rsidRPr="00301181">
        <w:rPr>
          <w:rFonts w:ascii="Cambria" w:hAnsi="Cambria"/>
          <w:sz w:val="22"/>
          <w:szCs w:val="22"/>
          <w:lang w:val="ms-MY"/>
        </w:rPr>
        <w:t xml:space="preserve">; </w:t>
      </w:r>
      <w:r w:rsidRPr="00301181">
        <w:rPr>
          <w:rFonts w:ascii="Cambria" w:hAnsi="Cambria"/>
          <w:sz w:val="22"/>
          <w:szCs w:val="22"/>
          <w:lang w:val="ms-MY"/>
        </w:rPr>
        <w:t xml:space="preserve"> NDO: </w:t>
      </w:r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New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</w:p>
    <w:p w14:paraId="38182372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60DEB5E9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3EBDCA64" w14:textId="1114AA87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</w:rPr>
        <w:lastRenderedPageBreak/>
        <w:t>3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.    </w:t>
      </w:r>
      <w:r w:rsidR="00BF6EDB" w:rsidRPr="00301181">
        <w:rPr>
          <w:rFonts w:ascii="Cambria" w:eastAsia="Arial" w:hAnsi="Cambria"/>
          <w:b/>
          <w:sz w:val="22"/>
          <w:szCs w:val="22"/>
          <w:lang w:val="ms-MY"/>
        </w:rPr>
        <w:t>FASILITATOR</w:t>
      </w:r>
    </w:p>
    <w:p w14:paraId="120A46EE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65C452D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4FE1D1" w14:textId="21AB6952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96E219" w14:textId="666DE9B3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Huraian aktiviti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FD0561" w14:textId="1B5F3CC9" w:rsidR="004C09DD" w:rsidRPr="00301181" w:rsidRDefault="005305BC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</w:p>
        </w:tc>
      </w:tr>
      <w:tr w:rsidR="004C09DD" w:rsidRPr="00301181" w14:paraId="1F00DDAF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C9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14C35A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43B2A35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3AF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611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3AB3D0A3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E7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E7953E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F94E9D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88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3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32C1DEC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0B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06EDB0C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7A2942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D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0C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4DCD268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B7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04DB91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C2876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C21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C0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0649AEB3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B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1FE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787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7EB11CA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C5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2C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7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1244E6D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C3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8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AA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7C3F99C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809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3C3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EEB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140D617C" w14:textId="77777777" w:rsidR="008472C4" w:rsidRPr="00301181" w:rsidRDefault="008472C4" w:rsidP="008B6545">
      <w:pPr>
        <w:rPr>
          <w:rFonts w:ascii="Cambria" w:hAnsi="Cambria"/>
          <w:b/>
          <w:bCs/>
          <w:sz w:val="40"/>
          <w:szCs w:val="40"/>
          <w:lang w:val="ms-MY"/>
        </w:rPr>
        <w:sectPr w:rsidR="008472C4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179720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B3ECD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F10C92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CC70D4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ABCA8F5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A66C622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C37ACFD" w14:textId="77777777" w:rsidR="00416CD3" w:rsidRPr="00301181" w:rsidRDefault="00416CD3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2B9FA1B5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1D9039F9" w14:textId="3CE2DFAA" w:rsidR="008472C4" w:rsidRPr="00301181" w:rsidRDefault="008472C4" w:rsidP="009E0EC6">
      <w:pPr>
        <w:pStyle w:val="Heading1"/>
        <w:jc w:val="center"/>
        <w:rPr>
          <w:sz w:val="40"/>
        </w:rPr>
      </w:pPr>
      <w:bookmarkStart w:id="17" w:name="_Toc225411028"/>
      <w:r w:rsidRPr="00301181">
        <w:rPr>
          <w:sz w:val="40"/>
        </w:rPr>
        <w:t>BAHAGIAN 3</w:t>
      </w:r>
      <w:bookmarkEnd w:id="17"/>
    </w:p>
    <w:p w14:paraId="5A1206C6" w14:textId="04802F4A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PENYELIDIKAN</w:t>
      </w:r>
    </w:p>
    <w:p w14:paraId="2CD0E04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6B2DF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C0B593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061984C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4476416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3B1634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51BD2E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F10F2F7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6932E64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BEE7B1" w14:textId="77777777" w:rsidR="00A33F91" w:rsidRPr="00301181" w:rsidRDefault="00A33F91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A508AF1" w14:textId="31A82A26" w:rsidR="004C09DD" w:rsidRPr="00301181" w:rsidRDefault="008B6545" w:rsidP="008B6545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ab/>
      </w:r>
      <w:r w:rsidR="00803D75" w:rsidRPr="00301181">
        <w:rPr>
          <w:rFonts w:ascii="Cambria" w:eastAsia="Arial" w:hAnsi="Cambria"/>
          <w:b/>
          <w:sz w:val="22"/>
          <w:szCs w:val="22"/>
          <w:lang w:val="ms-MY"/>
        </w:rPr>
        <w:t>ASPEK TEORETIKAL</w:t>
      </w:r>
    </w:p>
    <w:p w14:paraId="3EEF2022" w14:textId="77777777" w:rsidR="004C09DD" w:rsidRPr="00301181" w:rsidRDefault="004C09DD" w:rsidP="004C09DD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4C09DD" w:rsidRPr="00301181" w14:paraId="3F63385A" w14:textId="77777777" w:rsidTr="004C4607">
        <w:trPr>
          <w:trHeight w:val="1264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6FAB8A8C" w14:textId="5D1D90D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47CDDC7E" w14:textId="31193796" w:rsidR="004C09DD" w:rsidRPr="0043231F" w:rsidRDefault="0040353F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</w:pPr>
            <w:r w:rsidRPr="0040353F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Tajuk Taklimat</w:t>
            </w:r>
            <w:r w:rsidR="004C09DD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/SDL*</w:t>
            </w:r>
          </w:p>
          <w:p w14:paraId="3F90B5ED" w14:textId="3BD7AAD7" w:rsidR="004C09DD" w:rsidRPr="00301181" w:rsidRDefault="004C09D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o</w:t>
            </w:r>
            <w:r w:rsidR="00416CD3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r</w:t>
            </w: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 xml:space="preserve"> HSR/ACR**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6FD31142" w14:textId="0DD2838D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Sumber rujukan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24FE006E" w14:textId="5CCDFF3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6A3B9DC0" w14:textId="77777777" w:rsidTr="00803D75">
        <w:trPr>
          <w:trHeight w:val="2523"/>
        </w:trPr>
        <w:tc>
          <w:tcPr>
            <w:tcW w:w="1368" w:type="dxa"/>
          </w:tcPr>
          <w:p w14:paraId="5C75BD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05B4C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F5F0E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328360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8AE398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EE2FC9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001A7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03641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7D24075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4C09DD" w:rsidRPr="00301181" w14:paraId="76EC02EE" w14:textId="77777777" w:rsidTr="00AB5961">
        <w:tc>
          <w:tcPr>
            <w:tcW w:w="1368" w:type="dxa"/>
          </w:tcPr>
          <w:p w14:paraId="0C1FD1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BBAB3A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8B1285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66522DA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9AEB92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03258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C383A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59DC4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08E1C9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5D2BCF21" w14:textId="77777777" w:rsidTr="0027161D">
        <w:trPr>
          <w:trHeight w:val="2523"/>
        </w:trPr>
        <w:tc>
          <w:tcPr>
            <w:tcW w:w="1368" w:type="dxa"/>
          </w:tcPr>
          <w:p w14:paraId="6AF6918D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3ACC0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AB2017C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9EFBCD3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65D0EC42" w14:textId="77777777" w:rsidTr="0027161D">
        <w:trPr>
          <w:trHeight w:val="2523"/>
        </w:trPr>
        <w:tc>
          <w:tcPr>
            <w:tcW w:w="1368" w:type="dxa"/>
          </w:tcPr>
          <w:p w14:paraId="74B61514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53964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9B8FEEF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1918C1D6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57394D22" w14:textId="4D9608BF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   </w:t>
      </w:r>
      <w:r w:rsidRPr="00301181">
        <w:rPr>
          <w:rFonts w:ascii="Cambria" w:eastAsia="Arial" w:hAnsi="Cambria"/>
          <w:i/>
          <w:iCs/>
          <w:sz w:val="22"/>
          <w:szCs w:val="22"/>
        </w:rPr>
        <w:t>Self-Directed Learning</w:t>
      </w:r>
      <w:r w:rsidR="00CC247A" w:rsidRPr="00301181">
        <w:rPr>
          <w:rFonts w:ascii="Cambria" w:eastAsia="Arial" w:hAnsi="Cambria"/>
          <w:i/>
          <w:iCs/>
          <w:sz w:val="22"/>
          <w:szCs w:val="22"/>
        </w:rPr>
        <w:t xml:space="preserve"> </w:t>
      </w:r>
      <w:r w:rsidR="00CC247A" w:rsidRPr="00301181">
        <w:rPr>
          <w:rFonts w:ascii="Cambria" w:eastAsia="Arial" w:hAnsi="Cambria"/>
          <w:sz w:val="22"/>
          <w:szCs w:val="22"/>
        </w:rPr>
        <w:t>(SDL)</w:t>
      </w:r>
    </w:p>
    <w:p w14:paraId="4C51081D" w14:textId="482620B6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**  </w:t>
      </w:r>
      <w:r w:rsidRPr="00301181">
        <w:rPr>
          <w:rFonts w:ascii="Cambria" w:eastAsia="Arial" w:hAnsi="Cambria"/>
          <w:i/>
          <w:iCs/>
          <w:sz w:val="22"/>
          <w:szCs w:val="22"/>
        </w:rPr>
        <w:t>Health Systems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(HSR) </w:t>
      </w:r>
      <w:r w:rsidRPr="00301181">
        <w:rPr>
          <w:rFonts w:ascii="Cambria" w:eastAsia="Arial" w:hAnsi="Cambria"/>
          <w:sz w:val="22"/>
          <w:szCs w:val="22"/>
        </w:rPr>
        <w:t>/</w:t>
      </w:r>
      <w:r w:rsidR="00803D75" w:rsidRPr="00301181">
        <w:rPr>
          <w:rFonts w:ascii="Cambria" w:eastAsia="Arial" w:hAnsi="Cambria"/>
          <w:sz w:val="22"/>
          <w:szCs w:val="22"/>
        </w:rPr>
        <w:t xml:space="preserve"> </w:t>
      </w:r>
      <w:r w:rsidRPr="00301181">
        <w:rPr>
          <w:rFonts w:ascii="Cambria" w:eastAsia="Arial" w:hAnsi="Cambria"/>
          <w:i/>
          <w:iCs/>
          <w:sz w:val="22"/>
          <w:szCs w:val="22"/>
        </w:rPr>
        <w:t>Applied Clinical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(ACR)</w:t>
      </w:r>
    </w:p>
    <w:p w14:paraId="300592FA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2F5506A9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07686EDB" w14:textId="77777777" w:rsidR="0043231F" w:rsidRPr="0043231F" w:rsidRDefault="0043231F" w:rsidP="00416CD3">
      <w:pPr>
        <w:spacing w:line="240" w:lineRule="auto"/>
        <w:jc w:val="left"/>
        <w:rPr>
          <w:rFonts w:ascii="Cambria" w:hAnsi="Cambria"/>
          <w:b/>
          <w:bCs/>
          <w:sz w:val="22"/>
          <w:szCs w:val="22"/>
          <w:lang w:val="ms-MY"/>
        </w:rPr>
      </w:pPr>
    </w:p>
    <w:p w14:paraId="54B5D082" w14:textId="77777777" w:rsidR="0040353F" w:rsidRDefault="00416CD3" w:rsidP="00416CD3">
      <w:pPr>
        <w:spacing w:line="240" w:lineRule="auto"/>
        <w:jc w:val="left"/>
        <w:rPr>
          <w:rFonts w:ascii="Cambria" w:eastAsia="Arial" w:hAnsi="Cambria"/>
          <w:b/>
          <w:bCs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lastRenderedPageBreak/>
        <w:t xml:space="preserve">2A. ASPEK PRAKTIKAL </w:t>
      </w:r>
      <w:r w:rsidR="00A33F91" w:rsidRPr="00301181">
        <w:rPr>
          <w:rFonts w:ascii="Cambria" w:eastAsia="Arial" w:hAnsi="Cambria"/>
          <w:b/>
          <w:bCs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PROJEK PENYELIDIKAN </w:t>
      </w:r>
    </w:p>
    <w:p w14:paraId="2EC7F9AB" w14:textId="67DAECA8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(Minimum: </w:t>
      </w:r>
      <w:r w:rsidR="002E1404">
        <w:rPr>
          <w:rFonts w:ascii="Cambria" w:eastAsia="Arial" w:hAnsi="Cambria"/>
          <w:b/>
          <w:bCs/>
          <w:sz w:val="22"/>
          <w:szCs w:val="22"/>
          <w:lang w:val="ms-MY"/>
        </w:rPr>
        <w:t>Penyediaan Kertas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</w:t>
      </w:r>
      <w:r w:rsidR="0040353F">
        <w:rPr>
          <w:rFonts w:ascii="Cambria" w:eastAsia="Arial" w:hAnsi="Cambria"/>
          <w:b/>
          <w:bCs/>
          <w:sz w:val="22"/>
          <w:szCs w:val="22"/>
          <w:lang w:val="ms-MY"/>
        </w:rPr>
        <w:t>Cadangan</w:t>
      </w:r>
      <w:r w:rsidRPr="00301181">
        <w:rPr>
          <w:rFonts w:ascii="Cambria" w:eastAsia="Arial" w:hAnsi="Cambria"/>
          <w:sz w:val="22"/>
          <w:szCs w:val="22"/>
          <w:lang w:val="ms-MY"/>
        </w:rPr>
        <w:t>)</w:t>
      </w:r>
    </w:p>
    <w:p w14:paraId="227D2544" w14:textId="77777777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</w:p>
    <w:p w14:paraId="739DB0AD" w14:textId="7964E592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Tarikh mula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038FC58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3D997614" w14:textId="49B6587C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Subjek kajian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4353B349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7D11BF13" w14:textId="5222F6E6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metodologi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2CDC27A7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14E9ECCA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6D2DC0EB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0F4EF8C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3AA9214" w14:textId="3CEAF39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penemuan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(</w:t>
      </w:r>
      <w:r w:rsidRPr="00301181">
        <w:rPr>
          <w:rFonts w:ascii="Cambria" w:eastAsia="Arial" w:hAnsi="Cambria"/>
          <w:sz w:val="22"/>
          <w:szCs w:val="22"/>
          <w:lang w:val="ms-MY"/>
        </w:rPr>
        <w:t>jika berkaitan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):</w:t>
      </w:r>
    </w:p>
    <w:p w14:paraId="21B2F46A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957569B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56A258D1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D3621F8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10C1EAFB" w14:textId="7049ABC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Perbincangan dengan penyelia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7A606863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5F91898F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5B1CC5F" w14:textId="31C9E6F1" w:rsidR="00CC247A" w:rsidRPr="00301181" w:rsidRDefault="004C09DD" w:rsidP="00CC247A">
      <w:pPr>
        <w:jc w:val="right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 xml:space="preserve">                                                                                                      </w:t>
      </w:r>
      <w:r w:rsidR="0043231F">
        <w:rPr>
          <w:rFonts w:ascii="Cambria" w:eastAsia="Arial" w:hAnsi="Cambria"/>
          <w:lang w:val="ms-MY"/>
        </w:rPr>
        <w:t>.......</w:t>
      </w:r>
      <w:r w:rsidRPr="00301181">
        <w:rPr>
          <w:rFonts w:ascii="Cambria" w:eastAsia="Arial" w:hAnsi="Cambria"/>
          <w:lang w:val="ms-MY"/>
        </w:rPr>
        <w:t xml:space="preserve">….………………………                                                                                                      </w:t>
      </w:r>
    </w:p>
    <w:p w14:paraId="08773C6E" w14:textId="063B0EFC" w:rsidR="004C09DD" w:rsidRPr="00301181" w:rsidRDefault="004C09DD" w:rsidP="00CC247A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(</w:t>
      </w:r>
      <w:r w:rsidR="00CC247A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397F362A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017A0B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75301BF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634874C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1D0B4822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6E58C2B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740D66D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DA32EE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FC141C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46D1CA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2FA2699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0962C6D8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01155B5" w14:textId="77777777" w:rsidR="0027161D" w:rsidRPr="00301181" w:rsidRDefault="0027161D" w:rsidP="004C09DD">
      <w:pPr>
        <w:rPr>
          <w:rFonts w:ascii="Cambria" w:eastAsia="Arial" w:hAnsi="Cambria"/>
          <w:sz w:val="22"/>
          <w:szCs w:val="22"/>
        </w:rPr>
      </w:pPr>
    </w:p>
    <w:p w14:paraId="6D9C17DE" w14:textId="77777777" w:rsidR="00416CD3" w:rsidRPr="00301181" w:rsidRDefault="00416CD3" w:rsidP="004C09DD">
      <w:pPr>
        <w:rPr>
          <w:rFonts w:ascii="Cambria" w:eastAsia="Arial" w:hAnsi="Cambria"/>
          <w:sz w:val="22"/>
          <w:szCs w:val="22"/>
        </w:rPr>
      </w:pPr>
    </w:p>
    <w:p w14:paraId="4B3C06CB" w14:textId="77777777" w:rsidR="00416CD3" w:rsidRDefault="00416CD3" w:rsidP="004C09DD">
      <w:pPr>
        <w:rPr>
          <w:rFonts w:ascii="Cambria" w:eastAsia="Arial" w:hAnsi="Cambria"/>
          <w:sz w:val="22"/>
          <w:szCs w:val="22"/>
        </w:rPr>
      </w:pPr>
    </w:p>
    <w:p w14:paraId="196D5E5E" w14:textId="77777777" w:rsidR="0043231F" w:rsidRPr="00301181" w:rsidRDefault="0043231F" w:rsidP="004C09DD">
      <w:pPr>
        <w:rPr>
          <w:rFonts w:ascii="Cambria" w:eastAsia="Arial" w:hAnsi="Cambria"/>
          <w:sz w:val="22"/>
          <w:szCs w:val="22"/>
        </w:rPr>
      </w:pPr>
    </w:p>
    <w:p w14:paraId="7425E6F9" w14:textId="3BEB4748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2B.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ASPEK PRAKTIKAL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PEMBENTANGAN KERTAS SAINTIFIK</w:t>
      </w:r>
    </w:p>
    <w:p w14:paraId="6D1ADE3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591"/>
        <w:gridCol w:w="3210"/>
      </w:tblGrid>
      <w:tr w:rsidR="004C09DD" w:rsidRPr="00301181" w14:paraId="25BA2D24" w14:textId="77777777" w:rsidTr="004C4607">
        <w:trPr>
          <w:trHeight w:val="1134"/>
        </w:trPr>
        <w:tc>
          <w:tcPr>
            <w:tcW w:w="1804" w:type="dxa"/>
            <w:shd w:val="clear" w:color="auto" w:fill="DAE9F7" w:themeFill="text2" w:themeFillTint="1A"/>
            <w:vAlign w:val="center"/>
          </w:tcPr>
          <w:p w14:paraId="2DC3892B" w14:textId="23BEE908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591" w:type="dxa"/>
            <w:shd w:val="clear" w:color="auto" w:fill="DAE9F7" w:themeFill="text2" w:themeFillTint="1A"/>
            <w:vAlign w:val="center"/>
          </w:tcPr>
          <w:p w14:paraId="4E47C38D" w14:textId="4C397EDB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pembentangan</w:t>
            </w:r>
          </w:p>
        </w:tc>
        <w:tc>
          <w:tcPr>
            <w:tcW w:w="3210" w:type="dxa"/>
            <w:shd w:val="clear" w:color="auto" w:fill="DAE9F7" w:themeFill="text2" w:themeFillTint="1A"/>
            <w:vAlign w:val="center"/>
          </w:tcPr>
          <w:p w14:paraId="4B876F00" w14:textId="679DEB9A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7FF2E30D" w14:textId="77777777" w:rsidTr="00CC247A">
        <w:tc>
          <w:tcPr>
            <w:tcW w:w="1804" w:type="dxa"/>
          </w:tcPr>
          <w:p w14:paraId="7262854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89F243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3E54B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E43A89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4A6D191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EC26A1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36BBF1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8F39B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A6D3B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714D4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53AFE7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41FDCB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B21C4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4591" w:type="dxa"/>
          </w:tcPr>
          <w:p w14:paraId="2B27151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1E7AE5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5BFB8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C1516D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D065B9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BDA5D42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A3FB59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A34F4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DAA769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22E0DE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33794C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34CD91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808EC0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B779986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7429C4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F33C8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F4A4D4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3BF38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95D65C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3722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B0CCCD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FF5300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DD6E91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584B4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278B2C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6461A2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2A1CFB3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D3524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F4A1B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FECF15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18FF8078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460DE80F" w14:textId="31F96543" w:rsidR="004C09DD" w:rsidRPr="00301181" w:rsidRDefault="0027161D" w:rsidP="007E6CDE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2C. ASPEK PRAKTIKAL</w:t>
      </w:r>
      <w:r w:rsidR="004C09DD"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2264C2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PERANAN SEBAGAI FASILITATOR (jika berkenaan)</w:t>
      </w:r>
    </w:p>
    <w:p w14:paraId="61DA33A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41D3FB3E" w14:textId="17D1C6F5" w:rsidR="004C09DD" w:rsidRDefault="001B0ECE" w:rsidP="004C09DD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JURUTERAPI PERGIGIAN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</w:p>
    <w:p w14:paraId="2040C662" w14:textId="77777777" w:rsidR="002E1404" w:rsidRPr="002E1404" w:rsidRDefault="002E1404" w:rsidP="00437051">
      <w:p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7161D" w:rsidRPr="00301181" w14:paraId="11FE32CC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0E97E573" w14:textId="77777777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3D74E2D7" w14:textId="071D292C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519F3826" w14:textId="68188406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1EE9FF91" w14:textId="1D722078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7161D" w:rsidRPr="00301181" w14:paraId="46DBB42F" w14:textId="77777777" w:rsidTr="002264C2">
        <w:trPr>
          <w:trHeight w:val="1701"/>
        </w:trPr>
        <w:tc>
          <w:tcPr>
            <w:tcW w:w="1368" w:type="dxa"/>
          </w:tcPr>
          <w:p w14:paraId="39F5167D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0A6C9C3F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03B2C068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7B8C0D00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64119A2F" w14:textId="77777777" w:rsidR="002E1404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     </w:t>
      </w:r>
    </w:p>
    <w:p w14:paraId="7C5A5FCC" w14:textId="643B5190" w:rsidR="004C09DD" w:rsidRPr="00301181" w:rsidRDefault="002E1404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</w:t>
      </w:r>
    </w:p>
    <w:p w14:paraId="0A348614" w14:textId="534629DB" w:rsidR="004C09DD" w:rsidRPr="00301181" w:rsidRDefault="004C09DD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3C05E8EC" w14:textId="77777777" w:rsidR="0027161D" w:rsidRPr="00301181" w:rsidRDefault="0027161D" w:rsidP="0027161D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1C086FE1" w14:textId="5E18248D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JURUTEKNOLOGI PERGIGIAN</w:t>
      </w:r>
    </w:p>
    <w:p w14:paraId="0AB8D093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3966124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2474C333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2E713C31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491EF446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438DFE6A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4E7B4242" w14:textId="77777777" w:rsidTr="002264C2">
        <w:trPr>
          <w:trHeight w:val="1701"/>
        </w:trPr>
        <w:tc>
          <w:tcPr>
            <w:tcW w:w="1368" w:type="dxa"/>
          </w:tcPr>
          <w:p w14:paraId="2378E931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7096D2BE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651FA9F9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0AC8A554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74921D2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CBCD845" w14:textId="02797A00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…………………………..</w:t>
      </w:r>
    </w:p>
    <w:p w14:paraId="63C1AC5A" w14:textId="261B4C6A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0A277415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00547A01" w14:textId="741B5C48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PEMBELAJARAN JARAK JAUH UNTUK PEMBANTU PEMBEDAHAN PERGIGIAN</w:t>
      </w:r>
    </w:p>
    <w:p w14:paraId="43D9317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05D24D5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37E98CDB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15CD8C1F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09853D95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57983912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6823F2B9" w14:textId="77777777" w:rsidTr="001A42F0">
        <w:trPr>
          <w:trHeight w:val="1701"/>
        </w:trPr>
        <w:tc>
          <w:tcPr>
            <w:tcW w:w="1368" w:type="dxa"/>
          </w:tcPr>
          <w:p w14:paraId="6FEEE337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3A8FAD8A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35016B03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127330CD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3118AA7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</w:rPr>
      </w:pPr>
    </w:p>
    <w:p w14:paraId="7E4B3F13" w14:textId="38163458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…..…</w:t>
      </w:r>
      <w:r w:rsidR="004C09DD" w:rsidRPr="00301181">
        <w:rPr>
          <w:rFonts w:ascii="Cambria" w:eastAsia="Arial" w:hAnsi="Cambria"/>
          <w:sz w:val="22"/>
          <w:szCs w:val="22"/>
        </w:rPr>
        <w:t>…………………………..</w:t>
      </w:r>
    </w:p>
    <w:p w14:paraId="27BFC7DF" w14:textId="4FFFD9F8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</w:rPr>
        <w:t>(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08ACF8AB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  <w:sectPr w:rsidR="002264C2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360D66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</w:pPr>
    </w:p>
    <w:p w14:paraId="458D5A0E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84509DE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7E0C4F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88FE5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B7BE1F2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FF4C12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CDB0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363E1F" w14:textId="77777777" w:rsidR="008472C4" w:rsidRPr="00301181" w:rsidRDefault="008472C4" w:rsidP="002264C2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1C81D76" w14:textId="7D6CE9E2" w:rsidR="008472C4" w:rsidRPr="00301181" w:rsidRDefault="008472C4" w:rsidP="009E0EC6">
      <w:pPr>
        <w:pStyle w:val="Heading1"/>
        <w:jc w:val="center"/>
        <w:rPr>
          <w:sz w:val="40"/>
        </w:rPr>
      </w:pPr>
      <w:bookmarkStart w:id="18" w:name="_Toc225411029"/>
      <w:r w:rsidRPr="00301181">
        <w:rPr>
          <w:sz w:val="40"/>
        </w:rPr>
        <w:t>BAHAGIAN 4</w:t>
      </w:r>
      <w:bookmarkEnd w:id="18"/>
    </w:p>
    <w:p w14:paraId="51D13416" w14:textId="2FB7398E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PENGURUSAN KLINIK</w:t>
      </w:r>
    </w:p>
    <w:p w14:paraId="1EFA0C1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71EB5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2DD831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06F087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A7EE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45A75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94F5FB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ED9A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8A197E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2037FAD" w14:textId="4AE00CAC" w:rsidR="008472C4" w:rsidRPr="00301181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301181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DF44B8">
        <w:rPr>
          <w:rFonts w:ascii="Cambria" w:eastAsia="Cambria" w:hAnsi="Cambria" w:cs="Arial"/>
          <w:b w:val="0"/>
          <w:color w:val="000000"/>
          <w:lang w:val="ms-MY"/>
        </w:rPr>
        <w:t>Pra-Warta</w:t>
      </w:r>
      <w:r w:rsidRPr="00301181">
        <w:rPr>
          <w:rFonts w:ascii="Cambria" w:eastAsia="Cambria" w:hAnsi="Cambria" w:cs="Arial"/>
          <w:b w:val="0"/>
          <w:color w:val="000000"/>
          <w:lang w:val="ms-MY"/>
        </w:rPr>
        <w:t xml:space="preserve"> </w:t>
      </w:r>
      <w:r w:rsidR="001B0ECE" w:rsidRPr="00301181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301181">
        <w:rPr>
          <w:rFonts w:ascii="Cambria" w:hAnsi="Cambria" w:cs="Arial"/>
          <w:b w:val="0"/>
          <w:lang w:val="ms-MY"/>
        </w:rPr>
        <w:t xml:space="preserve">perlu </w:t>
      </w:r>
      <w:r w:rsidR="00A33F91" w:rsidRPr="00301181">
        <w:rPr>
          <w:rFonts w:ascii="Cambria" w:hAnsi="Cambria" w:cs="Arial"/>
          <w:b w:val="0"/>
          <w:lang w:val="ms-MY"/>
        </w:rPr>
        <w:t>menunjukkan penguasaan terhadap</w:t>
      </w:r>
      <w:r w:rsidRPr="00301181">
        <w:rPr>
          <w:rFonts w:ascii="Cambria" w:hAnsi="Cambria" w:cs="Arial"/>
          <w:b w:val="0"/>
          <w:lang w:val="ms-MY"/>
        </w:rPr>
        <w:t xml:space="preserve"> </w:t>
      </w:r>
      <w:r w:rsidR="00DB6FD1" w:rsidRPr="00301181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301181">
        <w:rPr>
          <w:rFonts w:ascii="Cambria" w:hAnsi="Cambria" w:cs="Arial"/>
          <w:b w:val="0"/>
          <w:lang w:val="ms-MY"/>
        </w:rPr>
        <w:t>melalui</w:t>
      </w:r>
      <w:r w:rsidRPr="00301181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301181">
        <w:rPr>
          <w:rFonts w:ascii="Cambria" w:hAnsi="Cambria" w:cs="Arial"/>
          <w:b w:val="0"/>
          <w:lang w:val="ms-MY"/>
        </w:rPr>
        <w:t>:</w:t>
      </w:r>
      <w:r w:rsidRPr="00301181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301181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301181">
        <w:rPr>
          <w:rFonts w:ascii="Cambria" w:hAnsi="Cambria" w:cs="Arial"/>
          <w:bCs/>
          <w:lang w:val="ms-MY"/>
        </w:rPr>
        <w:t>A.</w:t>
      </w:r>
      <w:r w:rsidRPr="00301181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301181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301181" w:rsidRDefault="008472C4" w:rsidP="008472C4">
            <w:pPr>
              <w:spacing w:line="276" w:lineRule="auto"/>
              <w:ind w:left="-26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Struktur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Organisasi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(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Ibu pejabat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Negeri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Institusi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Daerah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Jabatan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Kementerian Kesihatan Malaysia (KKM)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18DC6E6" w14:textId="2CD99732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Misi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Objektif dan Peranan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7949B0C0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Program Kesihatan Pergigian 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7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16D8" w14:textId="77777777" w:rsidR="008472C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6FF0776A" w:rsidR="00F0599A" w:rsidRPr="002E1404" w:rsidRDefault="00F0599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Peraturan-Peraturan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8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582CAE50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F0599A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F0599A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F0599A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F0599A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F0599A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F0599A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9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10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091814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2EDE" w14:textId="1DF5472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49C" w14:textId="485D17ED" w:rsidR="008472C4" w:rsidRPr="002E1404" w:rsidRDefault="00BE3BC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C3B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676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7456DAC" w14:textId="77777777" w:rsidR="001B0ECE" w:rsidRPr="00301181" w:rsidRDefault="001B0ECE">
      <w:pPr>
        <w:rPr>
          <w:rFonts w:ascii="Cambria" w:hAnsi="Cambr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301181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2E1404">
              <w:rPr>
                <w:rFonts w:ascii="Cambria" w:eastAsia="Calibri" w:hAnsi="Cambria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2E1404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2E1404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-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Approach-based QII</w:t>
            </w:r>
          </w:p>
          <w:p w14:paraId="064CE1F3" w14:textId="77777777" w:rsidR="008472C4" w:rsidRPr="002E1404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Initiative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2E1404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Lean Healthcare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2E1404" w:rsidRDefault="001B0ECE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1F0AD3A7" w14:textId="77777777" w:rsidR="008472C4" w:rsidRPr="00301181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D66766B" w14:textId="77777777" w:rsidR="008472C4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41C50A60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0DFE075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BC7560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2B9AF611" w14:textId="77777777" w:rsidR="00F0599A" w:rsidRPr="00301181" w:rsidRDefault="00F0599A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5510346" w14:textId="0D33C742" w:rsidR="008472C4" w:rsidRPr="00301181" w:rsidRDefault="008472C4" w:rsidP="008472C4">
      <w:pPr>
        <w:rPr>
          <w:rFonts w:ascii="Cambria" w:eastAsia="Times New Roman" w:hAnsi="Cambria"/>
          <w:lang w:val="en-US"/>
        </w:rPr>
      </w:pPr>
      <w:r w:rsidRPr="00301181">
        <w:rPr>
          <w:rFonts w:ascii="Cambria" w:eastAsia="Times New Roman" w:hAnsi="Cambria"/>
          <w:b/>
          <w:bCs/>
          <w:lang w:val="en-US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301181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Perintah Am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Pekeliling dan Arahan Perbendaharaan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Sistem Belanjawan dan Peruntukan kepada</w:t>
            </w:r>
          </w:p>
          <w:p w14:paraId="37C54AB5" w14:textId="0FBD7F4B" w:rsidR="008472C4" w:rsidRPr="002E1404" w:rsidRDefault="005305BC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Pusat Tanggungjawab (</w:t>
            </w:r>
            <w:proofErr w:type="spellStart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PTj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</w:tbl>
    <w:p w14:paraId="237741EE" w14:textId="77777777" w:rsidR="008472C4" w:rsidRPr="00301181" w:rsidRDefault="008472C4" w:rsidP="008472C4">
      <w:pPr>
        <w:spacing w:after="240"/>
        <w:rPr>
          <w:rFonts w:ascii="Cambria" w:eastAsia="Times New Roman" w:hAnsi="Cambria"/>
          <w:color w:val="0070C0"/>
          <w:lang w:val="en-US"/>
        </w:rPr>
      </w:pPr>
    </w:p>
    <w:p w14:paraId="735C8A10" w14:textId="77777777" w:rsidR="008472C4" w:rsidRPr="00301181" w:rsidRDefault="008472C4" w:rsidP="008472C4">
      <w:pPr>
        <w:rPr>
          <w:rFonts w:ascii="Cambria" w:eastAsia="Times New Roman" w:hAnsi="Cambria"/>
          <w:lang w:val="ms-MY"/>
        </w:rPr>
      </w:pPr>
      <w:r w:rsidRPr="00301181">
        <w:rPr>
          <w:rFonts w:ascii="Cambria" w:eastAsia="Times New Roman" w:hAnsi="Cambria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301181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2E1404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MyPortfollio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:-</w:t>
            </w:r>
          </w:p>
          <w:p w14:paraId="7B383B5E" w14:textId="77777777" w:rsidR="008472C4" w:rsidRPr="002E1404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Job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Description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(JD)</w:t>
            </w:r>
          </w:p>
          <w:p w14:paraId="374A7B29" w14:textId="1F85CC23" w:rsidR="008472C4" w:rsidRPr="002E1404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2E1404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My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- </w:t>
            </w:r>
            <w:r w:rsidR="001779F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termasuk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komponen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indi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2E1404" w:rsidRDefault="00F31510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Disiplin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2E1404" w:rsidRDefault="00723917" w:rsidP="00723917">
            <w:pPr>
              <w:ind w:right="480"/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2E1404" w:rsidRDefault="00723917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392E1DE0" w14:textId="77777777" w:rsidR="00120118" w:rsidRDefault="00120118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</w:p>
    <w:p w14:paraId="2FC31012" w14:textId="77777777" w:rsidR="0045398A" w:rsidRDefault="0045398A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</w:p>
    <w:p w14:paraId="2DE050AF" w14:textId="77777777" w:rsidR="0045398A" w:rsidRDefault="0045398A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</w:p>
    <w:p w14:paraId="4262AC81" w14:textId="60C67973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lastRenderedPageBreak/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301181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2E1404" w:rsidRDefault="00BE3BCA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5305BC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5305BC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Pengujian &amp; Pentauliahan</w:t>
            </w:r>
          </w:p>
          <w:p w14:paraId="39689848" w14:textId="7898831E" w:rsidR="008472C4" w:rsidRPr="005305BC" w:rsidRDefault="005305BC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Testing</w:t>
            </w:r>
            <w:proofErr w:type="spellEnd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 xml:space="preserve"> &amp; 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Commissioning</w:t>
            </w:r>
            <w:proofErr w:type="spellEnd"/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Pendaftaran Aset</w:t>
            </w:r>
          </w:p>
          <w:p w14:paraId="663172EC" w14:textId="5A8E6434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F7366F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Penyelenggaraan Aset</w:t>
            </w:r>
          </w:p>
          <w:p w14:paraId="7DACDC51" w14:textId="00BDE0BA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F7366F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Pelupusan Aset</w:t>
            </w:r>
          </w:p>
          <w:p w14:paraId="0E09E6BF" w14:textId="3F4C850D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F7366F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520915BA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0000"/>
        </w:rPr>
      </w:pPr>
    </w:p>
    <w:p w14:paraId="4193535E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</w:rPr>
      </w:pPr>
      <w:r w:rsidRPr="00301181">
        <w:rPr>
          <w:rFonts w:ascii="Cambria" w:eastAsia="Cambria" w:hAnsi="Cambria"/>
          <w:b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301181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Subjek</w:t>
            </w:r>
            <w:proofErr w:type="spellEnd"/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Sumber</w:t>
            </w:r>
            <w:proofErr w:type="spellEnd"/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Cop Rasmi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Penyelia</w:t>
            </w:r>
            <w:proofErr w:type="spellEnd"/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 dan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tarikh</w:t>
            </w:r>
            <w:proofErr w:type="spellEnd"/>
          </w:p>
        </w:tc>
      </w:tr>
      <w:tr w:rsidR="008472C4" w:rsidRPr="00301181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2E1404" w:rsidRDefault="008472C4" w:rsidP="00DB6FD1">
            <w:pPr>
              <w:jc w:val="left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 xml:space="preserve">Manual-driven specialist formats </w:t>
            </w:r>
          </w:p>
          <w:p w14:paraId="17F1EA24" w14:textId="195F01AA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sz w:val="22"/>
                <w:szCs w:val="22"/>
              </w:rPr>
              <w:t>(</w:t>
            </w:r>
            <w:r w:rsidRPr="005305BC">
              <w:rPr>
                <w:rFonts w:ascii="Cambria" w:hAnsi="Cambria"/>
                <w:i/>
                <w:iCs/>
                <w:sz w:val="22"/>
                <w:szCs w:val="22"/>
              </w:rPr>
              <w:t>Fixed Format Report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- FFR)</w:t>
            </w:r>
            <w:r w:rsidR="005305BC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Sekiranya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berkaitan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  <w:tr w:rsidR="008472C4" w:rsidRPr="00301181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>Dental Information System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090E3DBD" w14:textId="77777777" w:rsidR="00DB6FD1" w:rsidRPr="00301181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70C0"/>
        </w:rPr>
      </w:pPr>
    </w:p>
    <w:p w14:paraId="067CE829" w14:textId="14427556" w:rsidR="008472C4" w:rsidRPr="00301181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301181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364E18BF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66EAA33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2E841EBA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1D9B81E4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71A88A46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0EE80D3F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7296FDFC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3558C7BF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05407354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342A23EC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71D2C3C5" w14:textId="77777777" w:rsidR="00854286" w:rsidRDefault="00854286" w:rsidP="00854286">
      <w:pPr>
        <w:jc w:val="center"/>
        <w:rPr>
          <w:rStyle w:val="Heading1Char"/>
          <w:b w:val="0"/>
          <w:bCs/>
          <w:color w:val="000000" w:themeColor="text1"/>
        </w:rPr>
      </w:pPr>
    </w:p>
    <w:p w14:paraId="3DAD4265" w14:textId="77777777" w:rsidR="00854286" w:rsidRPr="00DB0E08" w:rsidRDefault="00854286" w:rsidP="00854286">
      <w:pPr>
        <w:jc w:val="center"/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</w:pPr>
      <w:r w:rsidRPr="00DB0E08"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  <w:t>PENILAIAN BUKU LOG</w:t>
      </w:r>
    </w:p>
    <w:p w14:paraId="3AD8F0D6" w14:textId="77777777" w:rsidR="00854286" w:rsidRPr="00DB0E08" w:rsidRDefault="00854286" w:rsidP="00854286">
      <w:pPr>
        <w:rPr>
          <w:rFonts w:ascii="Cambria" w:hAnsi="Cambria"/>
          <w:b/>
          <w:bCs/>
          <w:color w:val="000000" w:themeColor="text1"/>
          <w:lang w:val="ms-MY"/>
        </w:rPr>
      </w:pPr>
    </w:p>
    <w:p w14:paraId="2F9C1AE8" w14:textId="77777777" w:rsidR="00854286" w:rsidRPr="00D16147" w:rsidRDefault="00854286" w:rsidP="00854286">
      <w:pPr>
        <w:rPr>
          <w:rFonts w:ascii="Cambria" w:hAnsi="Cambria"/>
          <w:b/>
          <w:bCs/>
          <w:lang w:val="ms-MY"/>
        </w:rPr>
        <w:sectPr w:rsidR="00854286" w:rsidRPr="00D16147" w:rsidSect="0085428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2C115F8" w14:textId="77777777" w:rsidR="00854286" w:rsidRPr="00D16147" w:rsidRDefault="00854286" w:rsidP="00854286">
      <w:pPr>
        <w:spacing w:after="120" w:line="240" w:lineRule="auto"/>
        <w:rPr>
          <w:rFonts w:ascii="Cambria" w:hAnsi="Cambria"/>
          <w:b/>
          <w:bCs/>
          <w:lang w:val="ms-MY"/>
        </w:rPr>
      </w:pPr>
      <w:r w:rsidRPr="00D16147">
        <w:rPr>
          <w:rFonts w:ascii="Cambria" w:hAnsi="Cambria"/>
          <w:b/>
          <w:bCs/>
          <w:lang w:val="ms-MY"/>
        </w:rPr>
        <w:lastRenderedPageBreak/>
        <w:t>PENILAIAN BUKU LOG</w:t>
      </w:r>
      <w:r>
        <w:rPr>
          <w:rFonts w:ascii="Cambria" w:hAnsi="Cambria"/>
          <w:b/>
          <w:bCs/>
          <w:lang w:val="ms-MY"/>
        </w:rPr>
        <w:t xml:space="preserve"> PAKAR PERGIGIAN PRA-WARTA (PPPW)</w:t>
      </w:r>
    </w:p>
    <w:p w14:paraId="14747CD9" w14:textId="77777777" w:rsidR="00854286" w:rsidRPr="00D16147" w:rsidRDefault="00854286" w:rsidP="00854286">
      <w:pPr>
        <w:spacing w:after="120" w:line="240" w:lineRule="auto"/>
        <w:rPr>
          <w:rFonts w:ascii="Cambria" w:hAnsi="Cambria"/>
          <w:b/>
          <w:bCs/>
          <w:lang w:val="ms-MY"/>
        </w:rPr>
      </w:pP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186"/>
        <w:gridCol w:w="568"/>
        <w:gridCol w:w="566"/>
        <w:gridCol w:w="566"/>
        <w:gridCol w:w="564"/>
        <w:gridCol w:w="570"/>
        <w:gridCol w:w="1464"/>
      </w:tblGrid>
      <w:tr w:rsidR="00854286" w:rsidRPr="00D16147" w14:paraId="65290867" w14:textId="77777777" w:rsidTr="00615B93">
        <w:trPr>
          <w:trHeight w:val="397"/>
          <w:tblHeader/>
        </w:trPr>
        <w:tc>
          <w:tcPr>
            <w:tcW w:w="2844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53E65BAF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>KOMPONEN</w:t>
            </w:r>
          </w:p>
        </w:tc>
        <w:tc>
          <w:tcPr>
            <w:tcW w:w="1421" w:type="pct"/>
            <w:gridSpan w:val="5"/>
            <w:shd w:val="clear" w:color="auto" w:fill="DAE9F7" w:themeFill="text2" w:themeFillTint="1A"/>
            <w:vAlign w:val="center"/>
          </w:tcPr>
          <w:p w14:paraId="47583405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SKOR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1DD08FCA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SKOR</w:t>
            </w:r>
          </w:p>
        </w:tc>
      </w:tr>
      <w:tr w:rsidR="00854286" w:rsidRPr="00D16147" w14:paraId="7986BAC1" w14:textId="77777777" w:rsidTr="00615B93">
        <w:trPr>
          <w:trHeight w:val="567"/>
          <w:tblHeader/>
        </w:trPr>
        <w:tc>
          <w:tcPr>
            <w:tcW w:w="2844" w:type="pct"/>
            <w:gridSpan w:val="2"/>
            <w:vMerge/>
            <w:shd w:val="clear" w:color="auto" w:fill="DAE9F7" w:themeFill="text2" w:themeFillTint="1A"/>
            <w:vAlign w:val="center"/>
          </w:tcPr>
          <w:p w14:paraId="72345751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285" w:type="pct"/>
            <w:shd w:val="clear" w:color="auto" w:fill="DAE9F7" w:themeFill="text2" w:themeFillTint="1A"/>
            <w:vAlign w:val="center"/>
          </w:tcPr>
          <w:p w14:paraId="5D06C0F3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1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67251426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2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1482E8E6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3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7D2D7307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4</w:t>
            </w:r>
          </w:p>
        </w:tc>
        <w:tc>
          <w:tcPr>
            <w:tcW w:w="286" w:type="pct"/>
            <w:shd w:val="clear" w:color="auto" w:fill="DAE9F7" w:themeFill="text2" w:themeFillTint="1A"/>
            <w:vAlign w:val="center"/>
          </w:tcPr>
          <w:p w14:paraId="53A2CB94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5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2768C628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854286" w:rsidRPr="00D16147" w14:paraId="1AA64FAB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40B7703B" w14:textId="77777777" w:rsidR="00854286" w:rsidRPr="00D16147" w:rsidRDefault="00854286" w:rsidP="00615B93">
            <w:pPr>
              <w:spacing w:before="40" w:after="40" w:line="240" w:lineRule="auto"/>
              <w:jc w:val="center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1.</w:t>
            </w:r>
          </w:p>
        </w:tc>
        <w:tc>
          <w:tcPr>
            <w:tcW w:w="2601" w:type="pct"/>
            <w:vAlign w:val="center"/>
          </w:tcPr>
          <w:p w14:paraId="5859537C" w14:textId="77777777" w:rsidR="00854286" w:rsidRPr="00D16147" w:rsidRDefault="00854286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 xml:space="preserve">Bahagian 1: </w:t>
            </w:r>
            <w:proofErr w:type="spellStart"/>
            <w:r w:rsidRPr="00D16147">
              <w:rPr>
                <w:rFonts w:ascii="Cambria" w:hAnsi="Cambria"/>
                <w:bCs/>
                <w:lang w:val="ms-MY"/>
              </w:rPr>
              <w:t>Kompetensi</w:t>
            </w:r>
            <w:proofErr w:type="spellEnd"/>
            <w:r w:rsidRPr="00D16147">
              <w:rPr>
                <w:rFonts w:ascii="Cambria" w:hAnsi="Cambria"/>
                <w:bCs/>
                <w:lang w:val="ms-MY"/>
              </w:rPr>
              <w:t xml:space="preserve"> Teras Klinikal</w:t>
            </w:r>
          </w:p>
        </w:tc>
        <w:tc>
          <w:tcPr>
            <w:tcW w:w="285" w:type="pct"/>
          </w:tcPr>
          <w:p w14:paraId="75E4A3E5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5F707EF3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79C32CBB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</w:tcPr>
          <w:p w14:paraId="4F97F6D2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</w:tcPr>
          <w:p w14:paraId="13E4BDEB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</w:tcPr>
          <w:p w14:paraId="49569BDD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854286" w:rsidRPr="00D16147" w14:paraId="64DFDDA6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794B198D" w14:textId="77777777" w:rsidR="00854286" w:rsidRPr="00D16147" w:rsidRDefault="00854286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2.</w:t>
            </w:r>
          </w:p>
        </w:tc>
        <w:tc>
          <w:tcPr>
            <w:tcW w:w="2601" w:type="pct"/>
            <w:vAlign w:val="center"/>
          </w:tcPr>
          <w:p w14:paraId="51202C89" w14:textId="77777777" w:rsidR="00854286" w:rsidRPr="00D16147" w:rsidRDefault="00854286" w:rsidP="00615B93">
            <w:pPr>
              <w:spacing w:before="20" w:after="20" w:line="240" w:lineRule="auto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Bahagian 2: Latihan</w:t>
            </w:r>
          </w:p>
        </w:tc>
        <w:tc>
          <w:tcPr>
            <w:tcW w:w="285" w:type="pct"/>
            <w:vAlign w:val="center"/>
          </w:tcPr>
          <w:p w14:paraId="5A59566A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305507C3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491782DB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2603DC2F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7D22BBA1" w14:textId="77777777" w:rsidR="00854286" w:rsidRPr="00D16147" w:rsidRDefault="00854286" w:rsidP="00615B93">
            <w:pPr>
              <w:spacing w:before="20" w:after="20" w:line="240" w:lineRule="auto"/>
              <w:ind w:left="-422" w:firstLine="422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38851769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854286" w:rsidRPr="00D16147" w14:paraId="289DFA05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7B472695" w14:textId="77777777" w:rsidR="00854286" w:rsidRPr="00D16147" w:rsidRDefault="00854286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3.</w:t>
            </w:r>
          </w:p>
        </w:tc>
        <w:tc>
          <w:tcPr>
            <w:tcW w:w="2601" w:type="pct"/>
            <w:vAlign w:val="center"/>
          </w:tcPr>
          <w:p w14:paraId="73A016F0" w14:textId="77777777" w:rsidR="00854286" w:rsidRPr="00D16147" w:rsidRDefault="00854286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3: Penyelidikan</w:t>
            </w:r>
          </w:p>
        </w:tc>
        <w:tc>
          <w:tcPr>
            <w:tcW w:w="285" w:type="pct"/>
            <w:vAlign w:val="center"/>
          </w:tcPr>
          <w:p w14:paraId="5F9CFC48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2487432E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428FA33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63136319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79CD978F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5F3C5537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854286" w:rsidRPr="00D16147" w14:paraId="0B86B4B7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4F8D5FE4" w14:textId="77777777" w:rsidR="00854286" w:rsidRPr="00D16147" w:rsidRDefault="00854286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4.</w:t>
            </w:r>
          </w:p>
        </w:tc>
        <w:tc>
          <w:tcPr>
            <w:tcW w:w="2601" w:type="pct"/>
            <w:vAlign w:val="center"/>
          </w:tcPr>
          <w:p w14:paraId="7DA49201" w14:textId="77777777" w:rsidR="00854286" w:rsidRPr="00D16147" w:rsidRDefault="00854286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4: Pengurusan Klinik</w:t>
            </w:r>
          </w:p>
        </w:tc>
        <w:tc>
          <w:tcPr>
            <w:tcW w:w="285" w:type="pct"/>
            <w:vAlign w:val="center"/>
          </w:tcPr>
          <w:p w14:paraId="2D822AF3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5B6660B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175B5EB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4BD0F739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2AA9337B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3828AD22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854286" w:rsidRPr="00D16147" w14:paraId="46827EBA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49CF8F45" w14:textId="77777777" w:rsidR="00854286" w:rsidRPr="00D16147" w:rsidRDefault="00854286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KESELURUHAN SKOR</w:t>
            </w:r>
            <w:r w:rsidRPr="00D16147">
              <w:rPr>
                <w:rFonts w:ascii="Cambria" w:hAnsi="Cambria"/>
                <w:bCs/>
                <w:lang w:val="ms-MY"/>
              </w:rPr>
              <w:t xml:space="preserve"> (Bahagian 1 - 4)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3AB82C26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854286" w:rsidRPr="00D16147" w14:paraId="313881B2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17448601" w14:textId="77777777" w:rsidR="00854286" w:rsidRPr="00D16147" w:rsidRDefault="00854286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 xml:space="preserve">KATEGORI PEMARKAHAN KESELURUHAN PPPW </w:t>
            </w:r>
            <w:r w:rsidRPr="00B808A8">
              <w:rPr>
                <w:rFonts w:ascii="Cambria" w:hAnsi="Cambria"/>
                <w:lang w:val="ms-MY"/>
              </w:rPr>
              <w:t>(Baik, Sederhana, Lemah)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3AD5A570" w14:textId="77777777" w:rsidR="00854286" w:rsidRPr="00D16147" w:rsidRDefault="0085428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</w:tbl>
    <w:p w14:paraId="5FD4527E" w14:textId="77777777" w:rsidR="00854286" w:rsidRDefault="00854286" w:rsidP="00854286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</w:p>
    <w:p w14:paraId="6F6D9AE4" w14:textId="77777777" w:rsidR="00854286" w:rsidRPr="00C772E5" w:rsidRDefault="00854286" w:rsidP="00854286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 w:rsidRPr="00C772E5">
        <w:rPr>
          <w:rFonts w:ascii="Cambria" w:hAnsi="Cambria"/>
          <w:bCs/>
          <w:sz w:val="22"/>
          <w:szCs w:val="22"/>
          <w:lang w:val="ms-MY"/>
        </w:rPr>
        <w:t xml:space="preserve">Nota: </w:t>
      </w:r>
      <w:r w:rsidRPr="00C772E5">
        <w:rPr>
          <w:rFonts w:ascii="Cambria" w:hAnsi="Cambria"/>
          <w:bCs/>
          <w:sz w:val="22"/>
          <w:szCs w:val="22"/>
          <w:lang w:val="ms-MY"/>
        </w:rPr>
        <w:tab/>
      </w:r>
    </w:p>
    <w:p w14:paraId="5ADC04FA" w14:textId="77777777" w:rsidR="00854286" w:rsidRPr="00C772E5" w:rsidRDefault="00854286" w:rsidP="00854286">
      <w:pPr>
        <w:pStyle w:val="ListParagraph"/>
        <w:numPr>
          <w:ilvl w:val="0"/>
          <w:numId w:val="108"/>
        </w:num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>
        <w:rPr>
          <w:rFonts w:ascii="Cambria" w:hAnsi="Cambria"/>
          <w:bCs/>
          <w:sz w:val="22"/>
          <w:szCs w:val="22"/>
          <w:lang w:val="ms-MY"/>
        </w:rPr>
        <w:t>Sila t</w:t>
      </w:r>
      <w:r w:rsidRPr="00C772E5">
        <w:rPr>
          <w:rFonts w:ascii="Cambria" w:hAnsi="Cambria"/>
          <w:bCs/>
          <w:sz w:val="22"/>
          <w:szCs w:val="22"/>
          <w:lang w:val="ms-MY"/>
        </w:rPr>
        <w:t>andakan</w:t>
      </w:r>
      <w:r>
        <w:rPr>
          <w:rFonts w:ascii="Cambria" w:hAnsi="Cambria"/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</w:t>
      </w:r>
      <w:r w:rsidRPr="00C772E5">
        <w:rPr>
          <w:rFonts w:ascii="Cambria" w:hAnsi="Cambria"/>
          <w:bCs/>
          <w:sz w:val="22"/>
          <w:szCs w:val="22"/>
          <w:lang w:val="ms-MY"/>
        </w:rPr>
        <w:t>pada ruangan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SKOR </w:t>
      </w:r>
      <w:r w:rsidRPr="00C772E5">
        <w:rPr>
          <w:rFonts w:ascii="Cambria" w:hAnsi="Cambria"/>
          <w:bCs/>
          <w:sz w:val="22"/>
          <w:szCs w:val="22"/>
          <w:lang w:val="ms-MY"/>
        </w:rPr>
        <w:t>yang berkenaan</w:t>
      </w:r>
      <w:r>
        <w:rPr>
          <w:rFonts w:ascii="Cambria" w:hAnsi="Cambria"/>
          <w:bCs/>
          <w:sz w:val="22"/>
          <w:szCs w:val="22"/>
          <w:lang w:val="ms-MY"/>
        </w:rPr>
        <w:t xml:space="preserve"> bagi setiap bahagian</w:t>
      </w:r>
    </w:p>
    <w:p w14:paraId="45B7D717" w14:textId="77777777" w:rsidR="00854286" w:rsidRDefault="00854286" w:rsidP="00854286">
      <w:pPr>
        <w:pStyle w:val="ListParagraph"/>
        <w:numPr>
          <w:ilvl w:val="0"/>
          <w:numId w:val="108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C772E5">
        <w:rPr>
          <w:rFonts w:ascii="Cambria" w:hAnsi="Cambria"/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rFonts w:ascii="Cambria" w:hAnsi="Cambria"/>
          <w:sz w:val="22"/>
          <w:szCs w:val="22"/>
          <w:lang w:val="ms-MY"/>
        </w:rPr>
        <w:t>dibuat</w:t>
      </w:r>
      <w:proofErr w:type="spellEnd"/>
      <w:r w:rsidRPr="00C772E5">
        <w:rPr>
          <w:rFonts w:ascii="Cambria" w:hAnsi="Cambria"/>
          <w:sz w:val="22"/>
          <w:szCs w:val="22"/>
          <w:lang w:val="ms-MY"/>
        </w:rPr>
        <w:t xml:space="preserve"> dengan merujuk kepada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>Jadual 1</w:t>
      </w:r>
      <w:r w:rsidRPr="00C772E5">
        <w:rPr>
          <w:rFonts w:ascii="Cambria" w:hAnsi="Cambria"/>
          <w:sz w:val="22"/>
          <w:szCs w:val="22"/>
          <w:lang w:val="ms-MY"/>
        </w:rPr>
        <w:t xml:space="preserve"> dan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Jadual 2 </w:t>
      </w:r>
    </w:p>
    <w:p w14:paraId="38C37941" w14:textId="77777777" w:rsidR="00854286" w:rsidRPr="00DB0E08" w:rsidRDefault="00854286" w:rsidP="00854286">
      <w:pPr>
        <w:pStyle w:val="ListParagraph"/>
        <w:numPr>
          <w:ilvl w:val="0"/>
          <w:numId w:val="108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DB0E08">
        <w:rPr>
          <w:rFonts w:ascii="Cambria" w:hAnsi="Cambria"/>
          <w:sz w:val="22"/>
          <w:szCs w:val="22"/>
          <w:lang w:val="ms-MY"/>
        </w:rPr>
        <w:t xml:space="preserve">Skor minimum yang diperlukan untuk tujuan pewartaan bagi setiap bahagian ialah </w:t>
      </w:r>
      <w:r w:rsidRPr="00DB0E08">
        <w:rPr>
          <w:rFonts w:ascii="Cambria" w:hAnsi="Cambria"/>
          <w:b/>
          <w:bCs/>
          <w:sz w:val="22"/>
          <w:szCs w:val="22"/>
          <w:lang w:val="ms-MY"/>
        </w:rPr>
        <w:t>3</w:t>
      </w:r>
    </w:p>
    <w:p w14:paraId="3E0F7BAB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73082CC7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1BAAD072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030B6C86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684F129D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3C8A0B3F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16DE442F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67EA7FCF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2A362601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7A5CCD3A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553A143E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30277733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7514AFD9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5E07608E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51477460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5C100878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  <w:r>
        <w:rPr>
          <w:rFonts w:ascii="Cambria" w:hAnsi="Cambria"/>
          <w:b/>
          <w:bCs/>
          <w:lang w:val="ms-MY"/>
        </w:rPr>
        <w:lastRenderedPageBreak/>
        <w:t>Rujukan bagi penilaian buku log</w:t>
      </w:r>
    </w:p>
    <w:p w14:paraId="6E21B81C" w14:textId="77777777" w:rsidR="00854286" w:rsidRPr="00D16147" w:rsidRDefault="00854286" w:rsidP="00854286">
      <w:pPr>
        <w:rPr>
          <w:rFonts w:ascii="Cambria" w:hAnsi="Cambria"/>
          <w:b/>
          <w:bCs/>
          <w:lang w:val="ms-MY"/>
        </w:rPr>
      </w:pPr>
    </w:p>
    <w:p w14:paraId="1EA1062E" w14:textId="77777777" w:rsidR="00854286" w:rsidRPr="00122300" w:rsidRDefault="00854286" w:rsidP="00854286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Jadual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1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854286" w:rsidRPr="00D16147" w14:paraId="79179A9C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2276DDDE" w14:textId="77777777" w:rsidR="00854286" w:rsidRPr="00D16147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52A483E" w14:textId="77777777" w:rsidR="00854286" w:rsidRPr="00D16147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02224E04" w14:textId="77777777" w:rsidR="00854286" w:rsidRPr="00D16147" w:rsidRDefault="00854286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854286" w:rsidRPr="00D16147" w14:paraId="02A1AF7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993447E" w14:textId="77777777" w:rsidR="00854286" w:rsidRPr="00D16147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41B75CE1" w14:textId="77777777" w:rsidR="00854286" w:rsidRPr="00D16147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32730C0A" w14:textId="77777777" w:rsidR="00854286" w:rsidRPr="00D16147" w:rsidRDefault="0085428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4286" w:rsidRPr="00D16147" w14:paraId="0B2C5044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0FD5BEFA" w14:textId="77777777" w:rsidR="00854286" w:rsidRPr="00D16147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160C46A1" w14:textId="77777777" w:rsidR="00854286" w:rsidRPr="00D16147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6FFE55BE" w14:textId="77777777" w:rsidR="00854286" w:rsidRPr="00D16147" w:rsidRDefault="0085428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4286" w:rsidRPr="00D16147" w14:paraId="7A8769F9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E0FE5F1" w14:textId="77777777" w:rsidR="00854286" w:rsidRPr="00D16147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02F532F5" w14:textId="77777777" w:rsidR="00854286" w:rsidRPr="00D16147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13B0A3C5" w14:textId="77777777" w:rsidR="00854286" w:rsidRPr="00D16147" w:rsidRDefault="0085428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4286" w:rsidRPr="00D16147" w14:paraId="117B3E0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7F96926" w14:textId="77777777" w:rsidR="00854286" w:rsidRPr="00D16147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76439BA9" w14:textId="77777777" w:rsidR="00854286" w:rsidRPr="00D16147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1AB79FD4" w14:textId="77777777" w:rsidR="00854286" w:rsidRPr="00D16147" w:rsidRDefault="0085428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854286" w:rsidRPr="00D16147" w14:paraId="5AFC2D1C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007DE0C" w14:textId="77777777" w:rsidR="00854286" w:rsidRPr="00D16147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08DE5917" w14:textId="77777777" w:rsidR="00854286" w:rsidRPr="00D16147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550C7BF4" w14:textId="77777777" w:rsidR="00854286" w:rsidRPr="00D16147" w:rsidRDefault="0085428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175B737A" w14:textId="77777777" w:rsidR="00854286" w:rsidRDefault="00854286" w:rsidP="00854286">
      <w:pPr>
        <w:rPr>
          <w:rFonts w:ascii="Cambria" w:hAnsi="Cambria"/>
          <w:b/>
          <w:bCs/>
          <w:lang w:val="ms-MY"/>
        </w:rPr>
      </w:pPr>
    </w:p>
    <w:p w14:paraId="2A69BCCE" w14:textId="77777777" w:rsidR="00854286" w:rsidRPr="00D73F63" w:rsidRDefault="00854286" w:rsidP="00854286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  <w:r w:rsidRPr="00D73F63">
        <w:rPr>
          <w:rFonts w:ascii="Cambria" w:hAnsi="Cambria"/>
          <w:b/>
          <w:bCs/>
          <w:sz w:val="22"/>
          <w:szCs w:val="22"/>
          <w:lang w:val="ms-MY"/>
        </w:rPr>
        <w:t xml:space="preserve">Jadual </w:t>
      </w:r>
      <w:r>
        <w:rPr>
          <w:rFonts w:ascii="Cambria" w:hAnsi="Cambria"/>
          <w:b/>
          <w:bCs/>
          <w:sz w:val="22"/>
          <w:szCs w:val="22"/>
          <w:lang w:val="ms-MY"/>
        </w:rPr>
        <w:t>2</w:t>
      </w:r>
      <w:r w:rsidRPr="00D73F63">
        <w:rPr>
          <w:rFonts w:ascii="Cambria" w:hAnsi="Cambria"/>
          <w:b/>
          <w:bCs/>
          <w:sz w:val="22"/>
          <w:szCs w:val="22"/>
          <w:lang w:val="ms-MY"/>
        </w:rPr>
        <w:t>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854286" w:rsidRPr="00F37B01" w14:paraId="1B491DBA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57CE821" w14:textId="77777777" w:rsidR="00854286" w:rsidRPr="00F37B01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3E203CC" w14:textId="77777777" w:rsidR="00854286" w:rsidRPr="00F37B01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60B8595D" w14:textId="77777777" w:rsidR="00854286" w:rsidRPr="00F37B01" w:rsidRDefault="00854286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854286" w:rsidRPr="00F37B01" w14:paraId="26CE96E6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5F063359" w14:textId="77777777" w:rsidR="00854286" w:rsidRPr="00F37B01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0BECC1D0" w14:textId="77777777" w:rsidR="00854286" w:rsidRPr="00F37B01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14D4124B" w14:textId="77777777" w:rsidR="00854286" w:rsidRPr="00F37B01" w:rsidRDefault="00854286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854286" w:rsidRPr="00F37B01" w14:paraId="2A23417A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5E7FAC40" w14:textId="77777777" w:rsidR="00854286" w:rsidRPr="00F37B01" w:rsidRDefault="0085428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63000404" w14:textId="77777777" w:rsidR="00854286" w:rsidRPr="00F37B01" w:rsidRDefault="0085428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12A6F575" w14:textId="77777777" w:rsidR="00854286" w:rsidRPr="00F37B01" w:rsidRDefault="00854286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2593B319" w14:textId="77777777" w:rsidR="00854286" w:rsidRPr="00F547EC" w:rsidRDefault="00854286" w:rsidP="00854286">
      <w:pPr>
        <w:rPr>
          <w:rFonts w:ascii="Cambria" w:hAnsi="Cambria"/>
          <w:lang w:val="ms-MY"/>
        </w:rPr>
      </w:pPr>
    </w:p>
    <w:p w14:paraId="2E4A8E64" w14:textId="77777777" w:rsidR="00854286" w:rsidRPr="00F547EC" w:rsidRDefault="00854286" w:rsidP="00854286">
      <w:pPr>
        <w:rPr>
          <w:rFonts w:ascii="Cambria" w:hAnsi="Cambria"/>
          <w:b/>
          <w:bCs/>
          <w:highlight w:val="yellow"/>
          <w:lang w:val="ms-MY"/>
        </w:rPr>
      </w:pPr>
    </w:p>
    <w:p w14:paraId="7D4550AA" w14:textId="77777777" w:rsidR="00854286" w:rsidRPr="00D16147" w:rsidRDefault="00854286" w:rsidP="00854286">
      <w:pPr>
        <w:rPr>
          <w:rFonts w:ascii="Cambria" w:hAnsi="Cambria"/>
          <w:b/>
          <w:bCs/>
          <w:lang w:val="ms-MY"/>
        </w:rPr>
      </w:pPr>
    </w:p>
    <w:p w14:paraId="67348EC1" w14:textId="77777777" w:rsidR="00854286" w:rsidRPr="00D16147" w:rsidRDefault="00854286" w:rsidP="00854286">
      <w:pPr>
        <w:rPr>
          <w:rFonts w:ascii="Cambria" w:hAnsi="Cambria"/>
          <w:b/>
          <w:bCs/>
          <w:lang w:val="ms-MY"/>
        </w:rPr>
      </w:pPr>
    </w:p>
    <w:p w14:paraId="66556BD6" w14:textId="77777777" w:rsidR="00854286" w:rsidRDefault="00854286" w:rsidP="00854286"/>
    <w:p w14:paraId="535C18CB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F5019DD" w14:textId="77777777" w:rsidR="00BD6B7A" w:rsidRPr="00301181" w:rsidRDefault="00BD6B7A" w:rsidP="00DB6FD1">
      <w:pPr>
        <w:rPr>
          <w:rFonts w:ascii="Cambria" w:hAnsi="Cambria"/>
          <w:b/>
          <w:bCs/>
          <w:lang w:val="ms-MY"/>
        </w:rPr>
      </w:pPr>
    </w:p>
    <w:sectPr w:rsidR="00BD6B7A" w:rsidRPr="00301181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5016" w14:textId="77777777" w:rsidR="007468F6" w:rsidRDefault="007468F6" w:rsidP="000C29EC">
      <w:r>
        <w:separator/>
      </w:r>
    </w:p>
  </w:endnote>
  <w:endnote w:type="continuationSeparator" w:id="0">
    <w:p w14:paraId="7DE885B2" w14:textId="77777777" w:rsidR="007468F6" w:rsidRDefault="007468F6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132F3CE4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4057" w14:textId="77777777" w:rsidR="007468F6" w:rsidRDefault="007468F6" w:rsidP="000C29EC">
      <w:r>
        <w:separator/>
      </w:r>
    </w:p>
  </w:footnote>
  <w:footnote w:type="continuationSeparator" w:id="0">
    <w:p w14:paraId="43BE03C7" w14:textId="77777777" w:rsidR="007468F6" w:rsidRDefault="007468F6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4D99" w14:textId="51A4DBCA" w:rsidR="00854286" w:rsidRPr="00854286" w:rsidRDefault="00854286" w:rsidP="00854286">
    <w:pPr>
      <w:pStyle w:val="Header"/>
      <w:jc w:val="right"/>
      <w:rPr>
        <w:b/>
        <w:bCs/>
        <w:lang w:val="en-US"/>
      </w:rPr>
    </w:pPr>
    <w:r w:rsidRPr="00854286">
      <w:rPr>
        <w:b/>
        <w:bCs/>
        <w:lang w:val="en-US"/>
      </w:rPr>
      <w:t>Pin.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55A"/>
    <w:multiLevelType w:val="hybridMultilevel"/>
    <w:tmpl w:val="F2741052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50DD0"/>
    <w:multiLevelType w:val="hybridMultilevel"/>
    <w:tmpl w:val="180A75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75A3EF3"/>
    <w:multiLevelType w:val="hybridMultilevel"/>
    <w:tmpl w:val="64661A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03AEA"/>
    <w:multiLevelType w:val="hybridMultilevel"/>
    <w:tmpl w:val="3C1EDF6E"/>
    <w:lvl w:ilvl="0" w:tplc="44090015">
      <w:start w:val="1"/>
      <w:numFmt w:val="upperLetter"/>
      <w:lvlText w:val="%1."/>
      <w:lvlJc w:val="left"/>
      <w:pPr>
        <w:ind w:left="375" w:hanging="375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C2842"/>
    <w:multiLevelType w:val="hybridMultilevel"/>
    <w:tmpl w:val="6E1C936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B1484"/>
    <w:multiLevelType w:val="multilevel"/>
    <w:tmpl w:val="8D929B9A"/>
    <w:lvl w:ilvl="0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0EF868E6"/>
    <w:multiLevelType w:val="hybridMultilevel"/>
    <w:tmpl w:val="7E9C8AFA"/>
    <w:lvl w:ilvl="0" w:tplc="33B61AF2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11" w15:restartNumberingAfterBreak="0">
    <w:nsid w:val="10DE40BE"/>
    <w:multiLevelType w:val="hybridMultilevel"/>
    <w:tmpl w:val="54F21A8E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F64F4"/>
    <w:multiLevelType w:val="hybridMultilevel"/>
    <w:tmpl w:val="A9A23B90"/>
    <w:lvl w:ilvl="0" w:tplc="4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3DB7BCA"/>
    <w:multiLevelType w:val="multilevel"/>
    <w:tmpl w:val="A16AD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5C715CF"/>
    <w:multiLevelType w:val="hybridMultilevel"/>
    <w:tmpl w:val="94AAEC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403201"/>
    <w:multiLevelType w:val="hybridMultilevel"/>
    <w:tmpl w:val="8AEAC11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ADA41B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C03CCA"/>
    <w:multiLevelType w:val="hybridMultilevel"/>
    <w:tmpl w:val="BE10E71A"/>
    <w:lvl w:ilvl="0" w:tplc="4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C7F72C6"/>
    <w:multiLevelType w:val="hybridMultilevel"/>
    <w:tmpl w:val="D63EB5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708397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D032AAE"/>
    <w:multiLevelType w:val="hybridMultilevel"/>
    <w:tmpl w:val="246CABB8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1D707753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23A8170B"/>
    <w:multiLevelType w:val="hybridMultilevel"/>
    <w:tmpl w:val="8D00AE32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4883242"/>
    <w:multiLevelType w:val="hybridMultilevel"/>
    <w:tmpl w:val="8DE4EEA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25387BC6"/>
    <w:multiLevelType w:val="multilevel"/>
    <w:tmpl w:val="48569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25613E33"/>
    <w:multiLevelType w:val="hybridMultilevel"/>
    <w:tmpl w:val="EA242398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56E2D53"/>
    <w:multiLevelType w:val="hybridMultilevel"/>
    <w:tmpl w:val="4796948A"/>
    <w:lvl w:ilvl="0" w:tplc="68EA46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33" w15:restartNumberingAfterBreak="0">
    <w:nsid w:val="26635BDA"/>
    <w:multiLevelType w:val="hybridMultilevel"/>
    <w:tmpl w:val="CA047D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278F58DF"/>
    <w:multiLevelType w:val="hybridMultilevel"/>
    <w:tmpl w:val="46E08C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767FD"/>
    <w:multiLevelType w:val="hybridMultilevel"/>
    <w:tmpl w:val="3B20AD72"/>
    <w:lvl w:ilvl="0" w:tplc="04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7" w15:restartNumberingAfterBreak="0">
    <w:nsid w:val="29223AD7"/>
    <w:multiLevelType w:val="hybridMultilevel"/>
    <w:tmpl w:val="F98280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A6D63E1"/>
    <w:multiLevelType w:val="hybridMultilevel"/>
    <w:tmpl w:val="50263CA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4D1D55"/>
    <w:multiLevelType w:val="hybridMultilevel"/>
    <w:tmpl w:val="72BAAA46"/>
    <w:lvl w:ilvl="0" w:tplc="FADA41B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DB82143"/>
    <w:multiLevelType w:val="hybridMultilevel"/>
    <w:tmpl w:val="673ABB3C"/>
    <w:lvl w:ilvl="0" w:tplc="04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1" w15:restartNumberingAfterBreak="0">
    <w:nsid w:val="2EA11D37"/>
    <w:multiLevelType w:val="hybridMultilevel"/>
    <w:tmpl w:val="0DF83D60"/>
    <w:lvl w:ilvl="0" w:tplc="4409001B">
      <w:start w:val="1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2FC43F30"/>
    <w:multiLevelType w:val="multilevel"/>
    <w:tmpl w:val="8BD883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262E01"/>
    <w:multiLevelType w:val="multilevel"/>
    <w:tmpl w:val="4A46BB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2"/>
      </w:rPr>
    </w:lvl>
  </w:abstractNum>
  <w:abstractNum w:abstractNumId="44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1721E40"/>
    <w:multiLevelType w:val="hybridMultilevel"/>
    <w:tmpl w:val="89864FBE"/>
    <w:lvl w:ilvl="0" w:tplc="04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6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5F7DEE"/>
    <w:multiLevelType w:val="hybridMultilevel"/>
    <w:tmpl w:val="6074C644"/>
    <w:lvl w:ilvl="0" w:tplc="C268AFE6">
      <w:start w:val="2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1A173F"/>
    <w:multiLevelType w:val="hybridMultilevel"/>
    <w:tmpl w:val="DD50EFF4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67314C8"/>
    <w:multiLevelType w:val="multilevel"/>
    <w:tmpl w:val="CC4E4B06"/>
    <w:lvl w:ilvl="0">
      <w:start w:val="1"/>
      <w:numFmt w:val="low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1" w15:restartNumberingAfterBreak="0">
    <w:nsid w:val="38F26BD5"/>
    <w:multiLevelType w:val="hybridMultilevel"/>
    <w:tmpl w:val="0E4E340E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216FDF"/>
    <w:multiLevelType w:val="hybridMultilevel"/>
    <w:tmpl w:val="A9A23B90"/>
    <w:lvl w:ilvl="0" w:tplc="4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481D8D"/>
    <w:multiLevelType w:val="hybridMultilevel"/>
    <w:tmpl w:val="C5445250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CA24F6D"/>
    <w:multiLevelType w:val="hybridMultilevel"/>
    <w:tmpl w:val="A4F83BD0"/>
    <w:lvl w:ilvl="0" w:tplc="B70839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D9127B4"/>
    <w:multiLevelType w:val="multilevel"/>
    <w:tmpl w:val="D680885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C56ACA"/>
    <w:multiLevelType w:val="hybridMultilevel"/>
    <w:tmpl w:val="69C4F914"/>
    <w:lvl w:ilvl="0" w:tplc="CE3EC39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8" w15:restartNumberingAfterBreak="0">
    <w:nsid w:val="40791B49"/>
    <w:multiLevelType w:val="hybridMultilevel"/>
    <w:tmpl w:val="E144918A"/>
    <w:lvl w:ilvl="0" w:tplc="04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9" w15:restartNumberingAfterBreak="0">
    <w:nsid w:val="41A75E07"/>
    <w:multiLevelType w:val="hybridMultilevel"/>
    <w:tmpl w:val="0BAAFA0C"/>
    <w:lvl w:ilvl="0" w:tplc="FADA41B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1953AF"/>
    <w:multiLevelType w:val="hybridMultilevel"/>
    <w:tmpl w:val="6DC24C7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683F32"/>
    <w:multiLevelType w:val="multilevel"/>
    <w:tmpl w:val="4044E10E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4873A64"/>
    <w:multiLevelType w:val="multilevel"/>
    <w:tmpl w:val="7F7C3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2B4D14"/>
    <w:multiLevelType w:val="hybridMultilevel"/>
    <w:tmpl w:val="6472CBE6"/>
    <w:lvl w:ilvl="0" w:tplc="B70839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B708397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97D123A"/>
    <w:multiLevelType w:val="hybridMultilevel"/>
    <w:tmpl w:val="B8F64B28"/>
    <w:lvl w:ilvl="0" w:tplc="4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4A776C28"/>
    <w:multiLevelType w:val="hybridMultilevel"/>
    <w:tmpl w:val="0CA67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BA423FB"/>
    <w:multiLevelType w:val="multilevel"/>
    <w:tmpl w:val="669CEBA6"/>
    <w:lvl w:ilvl="0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C116029"/>
    <w:multiLevelType w:val="hybridMultilevel"/>
    <w:tmpl w:val="7F36A992"/>
    <w:lvl w:ilvl="0" w:tplc="B70839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DD40410"/>
    <w:multiLevelType w:val="hybridMultilevel"/>
    <w:tmpl w:val="1ED4EBB0"/>
    <w:lvl w:ilvl="0" w:tplc="FADA41B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F6735D"/>
    <w:multiLevelType w:val="hybridMultilevel"/>
    <w:tmpl w:val="73B41E6E"/>
    <w:lvl w:ilvl="0" w:tplc="B7083970">
      <w:start w:val="1"/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4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41A81F88">
      <w:numFmt w:val="bullet"/>
      <w:lvlText w:val="•"/>
      <w:lvlJc w:val="left"/>
      <w:pPr>
        <w:ind w:left="2402" w:hanging="360"/>
      </w:pPr>
      <w:rPr>
        <w:rFonts w:ascii="Arial" w:eastAsiaTheme="minorHAnsi" w:hAnsi="Arial" w:cs="Arial" w:hint="default"/>
      </w:rPr>
    </w:lvl>
    <w:lvl w:ilvl="3" w:tplc="4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1" w15:restartNumberingAfterBreak="0">
    <w:nsid w:val="558940B2"/>
    <w:multiLevelType w:val="hybridMultilevel"/>
    <w:tmpl w:val="75EA034A"/>
    <w:lvl w:ilvl="0" w:tplc="04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B7083970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2" w15:restartNumberingAfterBreak="0">
    <w:nsid w:val="558D3724"/>
    <w:multiLevelType w:val="hybridMultilevel"/>
    <w:tmpl w:val="290E5E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0847B9"/>
    <w:multiLevelType w:val="multilevel"/>
    <w:tmpl w:val="985EC6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6B1065B"/>
    <w:multiLevelType w:val="hybridMultilevel"/>
    <w:tmpl w:val="1FB85424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6D03DC9"/>
    <w:multiLevelType w:val="hybridMultilevel"/>
    <w:tmpl w:val="35E2AB5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DB2B8E"/>
    <w:multiLevelType w:val="hybridMultilevel"/>
    <w:tmpl w:val="4F4C7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C3055DD"/>
    <w:multiLevelType w:val="hybridMultilevel"/>
    <w:tmpl w:val="F4B43A2C"/>
    <w:lvl w:ilvl="0" w:tplc="188E55E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DAB2875"/>
    <w:multiLevelType w:val="multilevel"/>
    <w:tmpl w:val="EE1A2096"/>
    <w:lvl w:ilvl="0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2786275"/>
    <w:multiLevelType w:val="hybridMultilevel"/>
    <w:tmpl w:val="FB26874E"/>
    <w:lvl w:ilvl="0" w:tplc="FFFFFFFF">
      <w:start w:val="1"/>
      <w:numFmt w:val="bullet"/>
      <w:lvlText w:val="•"/>
      <w:lvlJc w:val="left"/>
      <w:pPr>
        <w:ind w:left="1274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82" w15:restartNumberingAfterBreak="0">
    <w:nsid w:val="62EC3D0A"/>
    <w:multiLevelType w:val="hybridMultilevel"/>
    <w:tmpl w:val="5FB40534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4650D3"/>
    <w:multiLevelType w:val="hybridMultilevel"/>
    <w:tmpl w:val="0B7CD0D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837F04"/>
    <w:multiLevelType w:val="hybridMultilevel"/>
    <w:tmpl w:val="9E6ABADC"/>
    <w:lvl w:ilvl="0" w:tplc="1B526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72A0F4D"/>
    <w:multiLevelType w:val="hybridMultilevel"/>
    <w:tmpl w:val="C93CBE06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7EE59D1"/>
    <w:multiLevelType w:val="hybridMultilevel"/>
    <w:tmpl w:val="BE1A5B7C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8" w15:restartNumberingAfterBreak="0">
    <w:nsid w:val="68A00272"/>
    <w:multiLevelType w:val="hybridMultilevel"/>
    <w:tmpl w:val="08923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95F3BDB"/>
    <w:multiLevelType w:val="hybridMultilevel"/>
    <w:tmpl w:val="317E0EA0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0" w15:restartNumberingAfterBreak="0">
    <w:nsid w:val="6A982983"/>
    <w:multiLevelType w:val="hybridMultilevel"/>
    <w:tmpl w:val="9F9ED9B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C6C4609"/>
    <w:multiLevelType w:val="hybridMultilevel"/>
    <w:tmpl w:val="60703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15B7775"/>
    <w:multiLevelType w:val="hybridMultilevel"/>
    <w:tmpl w:val="22F21218"/>
    <w:lvl w:ilvl="0" w:tplc="5E9E2DD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37A534D"/>
    <w:multiLevelType w:val="multilevel"/>
    <w:tmpl w:val="1FC40BF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903B57"/>
    <w:multiLevelType w:val="multilevel"/>
    <w:tmpl w:val="7A0221B8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97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A16C8A"/>
    <w:multiLevelType w:val="hybridMultilevel"/>
    <w:tmpl w:val="788279AE"/>
    <w:lvl w:ilvl="0" w:tplc="28F0FB54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9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0" w15:restartNumberingAfterBreak="0">
    <w:nsid w:val="76CD6AFE"/>
    <w:multiLevelType w:val="hybridMultilevel"/>
    <w:tmpl w:val="BC9A0E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72F2447"/>
    <w:multiLevelType w:val="hybridMultilevel"/>
    <w:tmpl w:val="ECE480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85060F1"/>
    <w:multiLevelType w:val="hybridMultilevel"/>
    <w:tmpl w:val="9BB849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8BB779B"/>
    <w:multiLevelType w:val="hybridMultilevel"/>
    <w:tmpl w:val="8110C6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92E1A5F"/>
    <w:multiLevelType w:val="multilevel"/>
    <w:tmpl w:val="75C43AF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B6C36FD"/>
    <w:multiLevelType w:val="hybridMultilevel"/>
    <w:tmpl w:val="9AC01E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D8370BC"/>
    <w:multiLevelType w:val="hybridMultilevel"/>
    <w:tmpl w:val="6A48D2BA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7DA0360E"/>
    <w:multiLevelType w:val="hybridMultilevel"/>
    <w:tmpl w:val="825A41E0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558591345">
    <w:abstractNumId w:val="80"/>
  </w:num>
  <w:num w:numId="2" w16cid:durableId="2093118024">
    <w:abstractNumId w:val="97"/>
  </w:num>
  <w:num w:numId="3" w16cid:durableId="249462225">
    <w:abstractNumId w:val="34"/>
  </w:num>
  <w:num w:numId="4" w16cid:durableId="487795515">
    <w:abstractNumId w:val="46"/>
  </w:num>
  <w:num w:numId="5" w16cid:durableId="1434587522">
    <w:abstractNumId w:val="18"/>
  </w:num>
  <w:num w:numId="6" w16cid:durableId="964624493">
    <w:abstractNumId w:val="10"/>
  </w:num>
  <w:num w:numId="7" w16cid:durableId="549850717">
    <w:abstractNumId w:val="99"/>
  </w:num>
  <w:num w:numId="8" w16cid:durableId="1864784794">
    <w:abstractNumId w:val="9"/>
  </w:num>
  <w:num w:numId="9" w16cid:durableId="754739310">
    <w:abstractNumId w:val="29"/>
  </w:num>
  <w:num w:numId="10" w16cid:durableId="1518697339">
    <w:abstractNumId w:val="57"/>
  </w:num>
  <w:num w:numId="11" w16cid:durableId="770198511">
    <w:abstractNumId w:val="26"/>
  </w:num>
  <w:num w:numId="12" w16cid:durableId="205917938">
    <w:abstractNumId w:val="7"/>
  </w:num>
  <w:num w:numId="13" w16cid:durableId="1388065438">
    <w:abstractNumId w:val="14"/>
  </w:num>
  <w:num w:numId="14" w16cid:durableId="1180778755">
    <w:abstractNumId w:val="13"/>
  </w:num>
  <w:num w:numId="15" w16cid:durableId="421225075">
    <w:abstractNumId w:val="25"/>
  </w:num>
  <w:num w:numId="16" w16cid:durableId="472866819">
    <w:abstractNumId w:val="84"/>
  </w:num>
  <w:num w:numId="17" w16cid:durableId="1215431339">
    <w:abstractNumId w:val="44"/>
  </w:num>
  <w:num w:numId="18" w16cid:durableId="727649907">
    <w:abstractNumId w:val="93"/>
  </w:num>
  <w:num w:numId="19" w16cid:durableId="1188985956">
    <w:abstractNumId w:val="17"/>
  </w:num>
  <w:num w:numId="20" w16cid:durableId="1401709380">
    <w:abstractNumId w:val="96"/>
  </w:num>
  <w:num w:numId="21" w16cid:durableId="1923099723">
    <w:abstractNumId w:val="20"/>
  </w:num>
  <w:num w:numId="22" w16cid:durableId="1875075070">
    <w:abstractNumId w:val="2"/>
  </w:num>
  <w:num w:numId="23" w16cid:durableId="1459446223">
    <w:abstractNumId w:val="50"/>
  </w:num>
  <w:num w:numId="24" w16cid:durableId="8916352">
    <w:abstractNumId w:val="15"/>
  </w:num>
  <w:num w:numId="25" w16cid:durableId="1173029931">
    <w:abstractNumId w:val="30"/>
  </w:num>
  <w:num w:numId="26" w16cid:durableId="192034128">
    <w:abstractNumId w:val="95"/>
  </w:num>
  <w:num w:numId="27" w16cid:durableId="1270046052">
    <w:abstractNumId w:val="62"/>
  </w:num>
  <w:num w:numId="28" w16cid:durableId="343285298">
    <w:abstractNumId w:val="24"/>
  </w:num>
  <w:num w:numId="29" w16cid:durableId="779494381">
    <w:abstractNumId w:val="42"/>
  </w:num>
  <w:num w:numId="30" w16cid:durableId="1594051031">
    <w:abstractNumId w:val="73"/>
  </w:num>
  <w:num w:numId="31" w16cid:durableId="1756051920">
    <w:abstractNumId w:val="49"/>
  </w:num>
  <w:num w:numId="32" w16cid:durableId="1727492530">
    <w:abstractNumId w:val="55"/>
  </w:num>
  <w:num w:numId="33" w16cid:durableId="1319847634">
    <w:abstractNumId w:val="79"/>
  </w:num>
  <w:num w:numId="34" w16cid:durableId="1013874330">
    <w:abstractNumId w:val="66"/>
  </w:num>
  <w:num w:numId="35" w16cid:durableId="1409500664">
    <w:abstractNumId w:val="6"/>
  </w:num>
  <w:num w:numId="36" w16cid:durableId="1915359163">
    <w:abstractNumId w:val="104"/>
  </w:num>
  <w:num w:numId="37" w16cid:durableId="329796830">
    <w:abstractNumId w:val="61"/>
  </w:num>
  <w:num w:numId="38" w16cid:durableId="1981878928">
    <w:abstractNumId w:val="67"/>
  </w:num>
  <w:num w:numId="39" w16cid:durableId="1033842192">
    <w:abstractNumId w:val="74"/>
  </w:num>
  <w:num w:numId="40" w16cid:durableId="389040859">
    <w:abstractNumId w:val="101"/>
  </w:num>
  <w:num w:numId="41" w16cid:durableId="230891825">
    <w:abstractNumId w:val="1"/>
  </w:num>
  <w:num w:numId="42" w16cid:durableId="2010450640">
    <w:abstractNumId w:val="94"/>
  </w:num>
  <w:num w:numId="43" w16cid:durableId="618225473">
    <w:abstractNumId w:val="5"/>
  </w:num>
  <w:num w:numId="44" w16cid:durableId="247466184">
    <w:abstractNumId w:val="19"/>
  </w:num>
  <w:num w:numId="45" w16cid:durableId="214973883">
    <w:abstractNumId w:val="0"/>
  </w:num>
  <w:num w:numId="46" w16cid:durableId="1067455684">
    <w:abstractNumId w:val="81"/>
  </w:num>
  <w:num w:numId="47" w16cid:durableId="2104261410">
    <w:abstractNumId w:val="16"/>
  </w:num>
  <w:num w:numId="48" w16cid:durableId="1968851830">
    <w:abstractNumId w:val="48"/>
  </w:num>
  <w:num w:numId="49" w16cid:durableId="1756898782">
    <w:abstractNumId w:val="83"/>
  </w:num>
  <w:num w:numId="50" w16cid:durableId="507526797">
    <w:abstractNumId w:val="72"/>
  </w:num>
  <w:num w:numId="51" w16cid:durableId="1949965821">
    <w:abstractNumId w:val="27"/>
  </w:num>
  <w:num w:numId="52" w16cid:durableId="124934537">
    <w:abstractNumId w:val="11"/>
  </w:num>
  <w:num w:numId="53" w16cid:durableId="893006746">
    <w:abstractNumId w:val="86"/>
  </w:num>
  <w:num w:numId="54" w16cid:durableId="1845395375">
    <w:abstractNumId w:val="39"/>
  </w:num>
  <w:num w:numId="55" w16cid:durableId="39284982">
    <w:abstractNumId w:val="75"/>
  </w:num>
  <w:num w:numId="56" w16cid:durableId="1883012546">
    <w:abstractNumId w:val="59"/>
  </w:num>
  <w:num w:numId="57" w16cid:durableId="1108963891">
    <w:abstractNumId w:val="69"/>
  </w:num>
  <w:num w:numId="58" w16cid:durableId="1900244890">
    <w:abstractNumId w:val="82"/>
  </w:num>
  <w:num w:numId="59" w16cid:durableId="321391108">
    <w:abstractNumId w:val="90"/>
  </w:num>
  <w:num w:numId="60" w16cid:durableId="2114351665">
    <w:abstractNumId w:val="40"/>
  </w:num>
  <w:num w:numId="61" w16cid:durableId="1917278811">
    <w:abstractNumId w:val="89"/>
  </w:num>
  <w:num w:numId="62" w16cid:durableId="987704701">
    <w:abstractNumId w:val="36"/>
  </w:num>
  <w:num w:numId="63" w16cid:durableId="1918393685">
    <w:abstractNumId w:val="107"/>
  </w:num>
  <w:num w:numId="64" w16cid:durableId="994340795">
    <w:abstractNumId w:val="43"/>
  </w:num>
  <w:num w:numId="65" w16cid:durableId="237446777">
    <w:abstractNumId w:val="65"/>
  </w:num>
  <w:num w:numId="66" w16cid:durableId="1077753072">
    <w:abstractNumId w:val="4"/>
  </w:num>
  <w:num w:numId="67" w16cid:durableId="1681395789">
    <w:abstractNumId w:val="33"/>
  </w:num>
  <w:num w:numId="68" w16cid:durableId="1413356833">
    <w:abstractNumId w:val="3"/>
  </w:num>
  <w:num w:numId="69" w16cid:durableId="1328434787">
    <w:abstractNumId w:val="32"/>
  </w:num>
  <w:num w:numId="70" w16cid:durableId="676806246">
    <w:abstractNumId w:val="64"/>
  </w:num>
  <w:num w:numId="71" w16cid:durableId="1847667477">
    <w:abstractNumId w:val="85"/>
  </w:num>
  <w:num w:numId="72" w16cid:durableId="1784111574">
    <w:abstractNumId w:val="100"/>
  </w:num>
  <w:num w:numId="73" w16cid:durableId="421024102">
    <w:abstractNumId w:val="87"/>
  </w:num>
  <w:num w:numId="74" w16cid:durableId="681318232">
    <w:abstractNumId w:val="22"/>
  </w:num>
  <w:num w:numId="75" w16cid:durableId="1490094162">
    <w:abstractNumId w:val="98"/>
  </w:num>
  <w:num w:numId="76" w16cid:durableId="93013235">
    <w:abstractNumId w:val="58"/>
  </w:num>
  <w:num w:numId="77" w16cid:durableId="481971562">
    <w:abstractNumId w:val="45"/>
  </w:num>
  <w:num w:numId="78" w16cid:durableId="1832476577">
    <w:abstractNumId w:val="105"/>
  </w:num>
  <w:num w:numId="79" w16cid:durableId="496849281">
    <w:abstractNumId w:val="78"/>
  </w:num>
  <w:num w:numId="80" w16cid:durableId="2020809177">
    <w:abstractNumId w:val="56"/>
  </w:num>
  <w:num w:numId="81" w16cid:durableId="323944491">
    <w:abstractNumId w:val="70"/>
  </w:num>
  <w:num w:numId="82" w16cid:durableId="2137987268">
    <w:abstractNumId w:val="35"/>
  </w:num>
  <w:num w:numId="83" w16cid:durableId="1423451320">
    <w:abstractNumId w:val="38"/>
  </w:num>
  <w:num w:numId="84" w16cid:durableId="1075281185">
    <w:abstractNumId w:val="63"/>
  </w:num>
  <w:num w:numId="85" w16cid:durableId="1885870304">
    <w:abstractNumId w:val="76"/>
  </w:num>
  <w:num w:numId="86" w16cid:durableId="1525094575">
    <w:abstractNumId w:val="28"/>
  </w:num>
  <w:num w:numId="87" w16cid:durableId="485820705">
    <w:abstractNumId w:val="77"/>
  </w:num>
  <w:num w:numId="88" w16cid:durableId="1824738772">
    <w:abstractNumId w:val="91"/>
  </w:num>
  <w:num w:numId="89" w16cid:durableId="1707565339">
    <w:abstractNumId w:val="88"/>
  </w:num>
  <w:num w:numId="90" w16cid:durableId="841050520">
    <w:abstractNumId w:val="8"/>
  </w:num>
  <w:num w:numId="91" w16cid:durableId="1899827535">
    <w:abstractNumId w:val="37"/>
  </w:num>
  <w:num w:numId="92" w16cid:durableId="1601597549">
    <w:abstractNumId w:val="54"/>
  </w:num>
  <w:num w:numId="93" w16cid:durableId="378165836">
    <w:abstractNumId w:val="52"/>
  </w:num>
  <w:num w:numId="94" w16cid:durableId="369771317">
    <w:abstractNumId w:val="12"/>
  </w:num>
  <w:num w:numId="95" w16cid:durableId="1035040645">
    <w:abstractNumId w:val="53"/>
  </w:num>
  <w:num w:numId="96" w16cid:durableId="1635867602">
    <w:abstractNumId w:val="68"/>
  </w:num>
  <w:num w:numId="97" w16cid:durableId="414404493">
    <w:abstractNumId w:val="103"/>
  </w:num>
  <w:num w:numId="98" w16cid:durableId="918096302">
    <w:abstractNumId w:val="102"/>
  </w:num>
  <w:num w:numId="99" w16cid:durableId="813569716">
    <w:abstractNumId w:val="23"/>
  </w:num>
  <w:num w:numId="100" w16cid:durableId="1678993997">
    <w:abstractNumId w:val="106"/>
  </w:num>
  <w:num w:numId="101" w16cid:durableId="393898593">
    <w:abstractNumId w:val="21"/>
  </w:num>
  <w:num w:numId="102" w16cid:durableId="896278291">
    <w:abstractNumId w:val="31"/>
  </w:num>
  <w:num w:numId="103" w16cid:durableId="939413912">
    <w:abstractNumId w:val="41"/>
  </w:num>
  <w:num w:numId="104" w16cid:durableId="1168401126">
    <w:abstractNumId w:val="47"/>
  </w:num>
  <w:num w:numId="105" w16cid:durableId="279535960">
    <w:abstractNumId w:val="71"/>
  </w:num>
  <w:num w:numId="106" w16cid:durableId="1961834237">
    <w:abstractNumId w:val="60"/>
  </w:num>
  <w:num w:numId="107" w16cid:durableId="420183383">
    <w:abstractNumId w:val="51"/>
  </w:num>
  <w:num w:numId="108" w16cid:durableId="181014638">
    <w:abstractNumId w:val="9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5543"/>
    <w:rsid w:val="00007310"/>
    <w:rsid w:val="000A1946"/>
    <w:rsid w:val="000A6E94"/>
    <w:rsid w:val="000C216C"/>
    <w:rsid w:val="000C29EC"/>
    <w:rsid w:val="000C5E47"/>
    <w:rsid w:val="000E1D68"/>
    <w:rsid w:val="000E51E3"/>
    <w:rsid w:val="000E64A7"/>
    <w:rsid w:val="000E68B3"/>
    <w:rsid w:val="0010161D"/>
    <w:rsid w:val="001028BE"/>
    <w:rsid w:val="00120118"/>
    <w:rsid w:val="001404A5"/>
    <w:rsid w:val="00156356"/>
    <w:rsid w:val="00171E88"/>
    <w:rsid w:val="001779FE"/>
    <w:rsid w:val="00177DBF"/>
    <w:rsid w:val="00181802"/>
    <w:rsid w:val="00184291"/>
    <w:rsid w:val="0019467F"/>
    <w:rsid w:val="00195B6A"/>
    <w:rsid w:val="001B0ECE"/>
    <w:rsid w:val="001B4D43"/>
    <w:rsid w:val="001C4762"/>
    <w:rsid w:val="001D2677"/>
    <w:rsid w:val="001D6179"/>
    <w:rsid w:val="001D6549"/>
    <w:rsid w:val="001D72F3"/>
    <w:rsid w:val="001F2104"/>
    <w:rsid w:val="001F24BE"/>
    <w:rsid w:val="001F5048"/>
    <w:rsid w:val="002101B2"/>
    <w:rsid w:val="002264C2"/>
    <w:rsid w:val="00245F14"/>
    <w:rsid w:val="00246180"/>
    <w:rsid w:val="002468D6"/>
    <w:rsid w:val="00247222"/>
    <w:rsid w:val="002672C3"/>
    <w:rsid w:val="00267C4B"/>
    <w:rsid w:val="0027161D"/>
    <w:rsid w:val="002A2B5E"/>
    <w:rsid w:val="002A529A"/>
    <w:rsid w:val="002B39F8"/>
    <w:rsid w:val="002D6834"/>
    <w:rsid w:val="002E1404"/>
    <w:rsid w:val="002F5B9D"/>
    <w:rsid w:val="002F7462"/>
    <w:rsid w:val="00301181"/>
    <w:rsid w:val="0030722F"/>
    <w:rsid w:val="003452C7"/>
    <w:rsid w:val="00376C8D"/>
    <w:rsid w:val="00382559"/>
    <w:rsid w:val="003A6F9C"/>
    <w:rsid w:val="003B088D"/>
    <w:rsid w:val="003B4D2F"/>
    <w:rsid w:val="003D3517"/>
    <w:rsid w:val="003F78A8"/>
    <w:rsid w:val="0040353F"/>
    <w:rsid w:val="00416CD3"/>
    <w:rsid w:val="004320A3"/>
    <w:rsid w:val="0043231F"/>
    <w:rsid w:val="00437051"/>
    <w:rsid w:val="00452EB0"/>
    <w:rsid w:val="0045398A"/>
    <w:rsid w:val="004605A2"/>
    <w:rsid w:val="004648FF"/>
    <w:rsid w:val="00480BD7"/>
    <w:rsid w:val="00484BC1"/>
    <w:rsid w:val="00490F30"/>
    <w:rsid w:val="00491033"/>
    <w:rsid w:val="004939D0"/>
    <w:rsid w:val="00496979"/>
    <w:rsid w:val="004B264D"/>
    <w:rsid w:val="004B544E"/>
    <w:rsid w:val="004C09DD"/>
    <w:rsid w:val="004C4607"/>
    <w:rsid w:val="004C4D86"/>
    <w:rsid w:val="004D42DA"/>
    <w:rsid w:val="004E3569"/>
    <w:rsid w:val="004F5F34"/>
    <w:rsid w:val="005237CC"/>
    <w:rsid w:val="005305BC"/>
    <w:rsid w:val="00531CD7"/>
    <w:rsid w:val="00546EB3"/>
    <w:rsid w:val="005575BF"/>
    <w:rsid w:val="005807DB"/>
    <w:rsid w:val="00584EDE"/>
    <w:rsid w:val="00585C7D"/>
    <w:rsid w:val="00591A94"/>
    <w:rsid w:val="005A44B3"/>
    <w:rsid w:val="005B3914"/>
    <w:rsid w:val="005C073D"/>
    <w:rsid w:val="005C166C"/>
    <w:rsid w:val="005C4759"/>
    <w:rsid w:val="005C79C9"/>
    <w:rsid w:val="005D2E9F"/>
    <w:rsid w:val="005D7D00"/>
    <w:rsid w:val="005E0A91"/>
    <w:rsid w:val="00602DF6"/>
    <w:rsid w:val="00611FED"/>
    <w:rsid w:val="00614038"/>
    <w:rsid w:val="00617F04"/>
    <w:rsid w:val="00624BFB"/>
    <w:rsid w:val="006304B9"/>
    <w:rsid w:val="00631C78"/>
    <w:rsid w:val="00631FD0"/>
    <w:rsid w:val="00663DDF"/>
    <w:rsid w:val="00686D68"/>
    <w:rsid w:val="006913F0"/>
    <w:rsid w:val="00694F90"/>
    <w:rsid w:val="00697D34"/>
    <w:rsid w:val="006A6207"/>
    <w:rsid w:val="006C3535"/>
    <w:rsid w:val="006D628A"/>
    <w:rsid w:val="006F0429"/>
    <w:rsid w:val="006F2152"/>
    <w:rsid w:val="006F3E22"/>
    <w:rsid w:val="006F52B6"/>
    <w:rsid w:val="006F659C"/>
    <w:rsid w:val="007158D9"/>
    <w:rsid w:val="00723917"/>
    <w:rsid w:val="007304FE"/>
    <w:rsid w:val="007468F6"/>
    <w:rsid w:val="007612E4"/>
    <w:rsid w:val="00770680"/>
    <w:rsid w:val="00777461"/>
    <w:rsid w:val="0079531A"/>
    <w:rsid w:val="007A2798"/>
    <w:rsid w:val="007A784E"/>
    <w:rsid w:val="007B18D7"/>
    <w:rsid w:val="007B6426"/>
    <w:rsid w:val="007C1AE6"/>
    <w:rsid w:val="007C7F0E"/>
    <w:rsid w:val="007D55BD"/>
    <w:rsid w:val="007D7C6A"/>
    <w:rsid w:val="007E4D49"/>
    <w:rsid w:val="007E6CDE"/>
    <w:rsid w:val="00801C78"/>
    <w:rsid w:val="00803D75"/>
    <w:rsid w:val="00804063"/>
    <w:rsid w:val="008064BC"/>
    <w:rsid w:val="008106AA"/>
    <w:rsid w:val="00835C0B"/>
    <w:rsid w:val="008472C4"/>
    <w:rsid w:val="00853A8C"/>
    <w:rsid w:val="00854286"/>
    <w:rsid w:val="00854A30"/>
    <w:rsid w:val="00856B09"/>
    <w:rsid w:val="00856E39"/>
    <w:rsid w:val="008637E0"/>
    <w:rsid w:val="00881FDA"/>
    <w:rsid w:val="00891DFF"/>
    <w:rsid w:val="008929AB"/>
    <w:rsid w:val="008A4359"/>
    <w:rsid w:val="008A7AA3"/>
    <w:rsid w:val="008B5A47"/>
    <w:rsid w:val="008B6545"/>
    <w:rsid w:val="008C4E48"/>
    <w:rsid w:val="008C5D81"/>
    <w:rsid w:val="008C6FA1"/>
    <w:rsid w:val="008D488A"/>
    <w:rsid w:val="008E6A16"/>
    <w:rsid w:val="009126A8"/>
    <w:rsid w:val="00913F95"/>
    <w:rsid w:val="00915817"/>
    <w:rsid w:val="00925920"/>
    <w:rsid w:val="0094288A"/>
    <w:rsid w:val="009529A0"/>
    <w:rsid w:val="00970E85"/>
    <w:rsid w:val="009717D4"/>
    <w:rsid w:val="00986DDB"/>
    <w:rsid w:val="00993031"/>
    <w:rsid w:val="009A054A"/>
    <w:rsid w:val="009A11CD"/>
    <w:rsid w:val="009A5B03"/>
    <w:rsid w:val="009A7F37"/>
    <w:rsid w:val="009C67EF"/>
    <w:rsid w:val="009D2E7A"/>
    <w:rsid w:val="009E0EC6"/>
    <w:rsid w:val="009E5FF4"/>
    <w:rsid w:val="009F5644"/>
    <w:rsid w:val="00A00A6B"/>
    <w:rsid w:val="00A12E96"/>
    <w:rsid w:val="00A33F91"/>
    <w:rsid w:val="00A57C7F"/>
    <w:rsid w:val="00A61E7D"/>
    <w:rsid w:val="00A73D06"/>
    <w:rsid w:val="00A73E07"/>
    <w:rsid w:val="00A7467D"/>
    <w:rsid w:val="00A74DD1"/>
    <w:rsid w:val="00A820AA"/>
    <w:rsid w:val="00A851C4"/>
    <w:rsid w:val="00A87453"/>
    <w:rsid w:val="00A91263"/>
    <w:rsid w:val="00AA0D5B"/>
    <w:rsid w:val="00AB76EC"/>
    <w:rsid w:val="00AD5CBF"/>
    <w:rsid w:val="00AE1614"/>
    <w:rsid w:val="00AE4831"/>
    <w:rsid w:val="00B047AE"/>
    <w:rsid w:val="00B209BB"/>
    <w:rsid w:val="00B264E6"/>
    <w:rsid w:val="00B319DB"/>
    <w:rsid w:val="00B40E8F"/>
    <w:rsid w:val="00B65403"/>
    <w:rsid w:val="00B875A9"/>
    <w:rsid w:val="00BA6495"/>
    <w:rsid w:val="00BD6B7A"/>
    <w:rsid w:val="00BE3BCA"/>
    <w:rsid w:val="00BE4FCD"/>
    <w:rsid w:val="00BF22B5"/>
    <w:rsid w:val="00BF4B0B"/>
    <w:rsid w:val="00BF6EDB"/>
    <w:rsid w:val="00C01300"/>
    <w:rsid w:val="00C03392"/>
    <w:rsid w:val="00C170C3"/>
    <w:rsid w:val="00C2391A"/>
    <w:rsid w:val="00C52DEA"/>
    <w:rsid w:val="00C555E9"/>
    <w:rsid w:val="00C5628D"/>
    <w:rsid w:val="00C65DAB"/>
    <w:rsid w:val="00C7184F"/>
    <w:rsid w:val="00C75203"/>
    <w:rsid w:val="00C81D06"/>
    <w:rsid w:val="00CA061D"/>
    <w:rsid w:val="00CC247A"/>
    <w:rsid w:val="00CC6EEE"/>
    <w:rsid w:val="00CF1060"/>
    <w:rsid w:val="00D07FEB"/>
    <w:rsid w:val="00D14F43"/>
    <w:rsid w:val="00D25E89"/>
    <w:rsid w:val="00D45896"/>
    <w:rsid w:val="00D53A7F"/>
    <w:rsid w:val="00D63E60"/>
    <w:rsid w:val="00D93A71"/>
    <w:rsid w:val="00DB6FD1"/>
    <w:rsid w:val="00DC44D0"/>
    <w:rsid w:val="00DC5831"/>
    <w:rsid w:val="00DE09CC"/>
    <w:rsid w:val="00DF35A2"/>
    <w:rsid w:val="00DF44B8"/>
    <w:rsid w:val="00DF5519"/>
    <w:rsid w:val="00DF5BF3"/>
    <w:rsid w:val="00E002BD"/>
    <w:rsid w:val="00E01DF6"/>
    <w:rsid w:val="00E125C5"/>
    <w:rsid w:val="00E36E1E"/>
    <w:rsid w:val="00E374BA"/>
    <w:rsid w:val="00E438A4"/>
    <w:rsid w:val="00E62D73"/>
    <w:rsid w:val="00E72B3E"/>
    <w:rsid w:val="00E72EB1"/>
    <w:rsid w:val="00E72F43"/>
    <w:rsid w:val="00E75E99"/>
    <w:rsid w:val="00E92A6C"/>
    <w:rsid w:val="00E96A87"/>
    <w:rsid w:val="00EB555C"/>
    <w:rsid w:val="00ED121B"/>
    <w:rsid w:val="00EF55F2"/>
    <w:rsid w:val="00EF5CC5"/>
    <w:rsid w:val="00F0599A"/>
    <w:rsid w:val="00F31510"/>
    <w:rsid w:val="00F41DD1"/>
    <w:rsid w:val="00F43340"/>
    <w:rsid w:val="00F47870"/>
    <w:rsid w:val="00F540E2"/>
    <w:rsid w:val="00F679D6"/>
    <w:rsid w:val="00F735A9"/>
    <w:rsid w:val="00F7366F"/>
    <w:rsid w:val="00F80BA1"/>
    <w:rsid w:val="00FD7BFD"/>
    <w:rsid w:val="00FF164F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BF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88A"/>
    <w:pPr>
      <w:keepNext/>
      <w:keepLines/>
      <w:outlineLvl w:val="0"/>
    </w:pPr>
    <w:rPr>
      <w:rFonts w:ascii="Cambria" w:eastAsiaTheme="majorEastAsia" w:hAnsi="Cambr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rsid w:val="008D488A"/>
    <w:rPr>
      <w:rFonts w:ascii="Cambria" w:eastAsiaTheme="majorEastAsia" w:hAnsi="Cambr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EC"/>
  </w:style>
  <w:style w:type="paragraph" w:styleId="Footer">
    <w:name w:val="footer"/>
    <w:basedOn w:val="Normal"/>
    <w:link w:val="FooterChar"/>
    <w:uiPriority w:val="99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uiPriority w:val="20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  <w:style w:type="paragraph" w:customStyle="1" w:styleId="Default">
    <w:name w:val="Default"/>
    <w:rsid w:val="001F5048"/>
    <w:pPr>
      <w:autoSpaceDE w:val="0"/>
      <w:autoSpaceDN w:val="0"/>
      <w:adjustRightInd w:val="0"/>
    </w:pPr>
    <w:rPr>
      <w:color w:val="000000"/>
      <w:kern w:val="0"/>
      <w:lang w:val="en-GB"/>
    </w:rPr>
  </w:style>
  <w:style w:type="table" w:customStyle="1" w:styleId="37">
    <w:name w:val="37"/>
    <w:basedOn w:val="TableNormal"/>
    <w:rsid w:val="00CA061D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E1614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1614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E1614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1614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AE1614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E1614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3</cp:revision>
  <cp:lastPrinted>2026-04-27T07:22:00Z</cp:lastPrinted>
  <dcterms:created xsi:type="dcterms:W3CDTF">2026-04-27T07:22:00Z</dcterms:created>
  <dcterms:modified xsi:type="dcterms:W3CDTF">2026-04-27T07:22:00Z</dcterms:modified>
</cp:coreProperties>
</file>